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1B" w:rsidRPr="00736FF6" w:rsidRDefault="00EC2B1B" w:rsidP="00EC2B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6FF6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FF6">
        <w:rPr>
          <w:rFonts w:ascii="Times New Roman" w:eastAsia="Calibri" w:hAnsi="Times New Roman" w:cs="Times New Roman"/>
          <w:sz w:val="24"/>
          <w:szCs w:val="24"/>
        </w:rPr>
        <w:t>2</w:t>
      </w:r>
    </w:p>
    <w:p w:rsidR="00EC2B1B" w:rsidRPr="00736FF6" w:rsidRDefault="00EC2B1B" w:rsidP="00EC2B1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6FF6">
        <w:rPr>
          <w:rFonts w:ascii="Times New Roman" w:eastAsia="Calibri" w:hAnsi="Times New Roman" w:cs="Times New Roman"/>
          <w:sz w:val="24"/>
          <w:szCs w:val="24"/>
        </w:rPr>
        <w:t>к постановлению Главы администрации</w:t>
      </w:r>
    </w:p>
    <w:p w:rsidR="00EC2B1B" w:rsidRPr="00736FF6" w:rsidRDefault="00EC2B1B" w:rsidP="00EC2B1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6FF6">
        <w:rPr>
          <w:rFonts w:ascii="Times New Roman" w:eastAsia="Calibri" w:hAnsi="Times New Roman" w:cs="Times New Roman"/>
          <w:sz w:val="24"/>
          <w:szCs w:val="24"/>
        </w:rPr>
        <w:t>городского поселения «Город Таруса»</w:t>
      </w:r>
    </w:p>
    <w:p w:rsidR="00EC2B1B" w:rsidRDefault="00EC2B1B" w:rsidP="00EC2B1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6FF6">
        <w:rPr>
          <w:rFonts w:ascii="Times New Roman" w:eastAsia="Calibri" w:hAnsi="Times New Roman" w:cs="Times New Roman"/>
          <w:sz w:val="24"/>
          <w:szCs w:val="24"/>
        </w:rPr>
        <w:t xml:space="preserve">      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«16» февраля </w:t>
      </w:r>
      <w:r w:rsidRPr="00736FF6">
        <w:rPr>
          <w:rFonts w:ascii="Times New Roman" w:eastAsia="Calibri" w:hAnsi="Times New Roman" w:cs="Times New Roman"/>
          <w:sz w:val="24"/>
          <w:szCs w:val="24"/>
        </w:rPr>
        <w:t>2023 г. № 67-П</w:t>
      </w:r>
    </w:p>
    <w:p w:rsidR="00EC2B1B" w:rsidRDefault="00EC2B1B" w:rsidP="00EC2B1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6FF6">
        <w:rPr>
          <w:rFonts w:ascii="Times New Roman" w:eastAsia="Calibri" w:hAnsi="Times New Roman" w:cs="Times New Roman"/>
          <w:b/>
          <w:sz w:val="24"/>
          <w:szCs w:val="24"/>
        </w:rPr>
        <w:t>Список имущества, подлежащего включению  в Реестр муниципального имущества и в состав казны муниципального образования городского поселения</w:t>
      </w:r>
    </w:p>
    <w:p w:rsidR="00EC2B1B" w:rsidRDefault="00EC2B1B" w:rsidP="00EC2B1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736FF6">
        <w:rPr>
          <w:rFonts w:ascii="Times New Roman" w:eastAsia="Calibri" w:hAnsi="Times New Roman" w:cs="Times New Roman"/>
          <w:b/>
          <w:sz w:val="24"/>
          <w:szCs w:val="24"/>
        </w:rPr>
        <w:t xml:space="preserve"> «Город Таруса».</w:t>
      </w:r>
    </w:p>
    <w:p w:rsidR="00EC2B1B" w:rsidRPr="007B4D25" w:rsidRDefault="00EC2B1B" w:rsidP="00EC2B1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916" w:type="dxa"/>
        <w:tblInd w:w="-1193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1843"/>
        <w:gridCol w:w="1701"/>
        <w:gridCol w:w="1417"/>
        <w:gridCol w:w="1985"/>
      </w:tblGrid>
      <w:tr w:rsidR="00EC2B1B" w:rsidRPr="00DD59E9" w:rsidTr="00EC2B1B">
        <w:tc>
          <w:tcPr>
            <w:tcW w:w="568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843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843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муниципального недвижимого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701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протяженность и иные параметры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417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C2B1B" w:rsidRPr="00DD59E9" w:rsidRDefault="00EC2B1B" w:rsidP="00D44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</w:t>
            </w:r>
          </w:p>
          <w:p w:rsidR="00EC2B1B" w:rsidRPr="00DD59E9" w:rsidRDefault="00EC2B1B" w:rsidP="00D44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документов-</w:t>
            </w:r>
          </w:p>
          <w:p w:rsidR="00EC2B1B" w:rsidRPr="00DD59E9" w:rsidRDefault="00EC2B1B" w:rsidP="00D44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оснований возникновения</w:t>
            </w:r>
          </w:p>
          <w:p w:rsidR="00EC2B1B" w:rsidRPr="00DD59E9" w:rsidRDefault="00EC2B1B" w:rsidP="00D44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права муниципальной собственности на </w:t>
            </w:r>
            <w:proofErr w:type="gramStart"/>
            <w:r w:rsidRPr="00DD59E9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</w:t>
            </w:r>
            <w:proofErr w:type="gramEnd"/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имущество</w:t>
            </w:r>
          </w:p>
        </w:tc>
      </w:tr>
      <w:tr w:rsidR="00EC2B1B" w:rsidRPr="00DD59E9" w:rsidTr="00EC2B1B">
        <w:tc>
          <w:tcPr>
            <w:tcW w:w="568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43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г. Таруса,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ул. Заречная,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д. 12, кв. 3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40:20:100201:130</w:t>
            </w:r>
          </w:p>
        </w:tc>
        <w:tc>
          <w:tcPr>
            <w:tcW w:w="1701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21,3 кв. м</w:t>
            </w:r>
          </w:p>
        </w:tc>
        <w:tc>
          <w:tcPr>
            <w:tcW w:w="1417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353 053,89</w:t>
            </w:r>
          </w:p>
        </w:tc>
        <w:tc>
          <w:tcPr>
            <w:tcW w:w="1985" w:type="dxa"/>
          </w:tcPr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экономического развития Калужской области от 21.01.2088г. </w:t>
            </w:r>
          </w:p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 xml:space="preserve">№ 16-П, </w:t>
            </w:r>
          </w:p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ЕГРН </w:t>
            </w:r>
          </w:p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от 14.02.2023</w:t>
            </w:r>
          </w:p>
        </w:tc>
      </w:tr>
      <w:tr w:rsidR="00EC2B1B" w:rsidRPr="00DD59E9" w:rsidTr="00EC2B1B">
        <w:tc>
          <w:tcPr>
            <w:tcW w:w="568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г. Таруса,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ул. Заречная,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д. 12, кв. 5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40:20:100201:129</w:t>
            </w:r>
          </w:p>
        </w:tc>
        <w:tc>
          <w:tcPr>
            <w:tcW w:w="1701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21,3 кв. м</w:t>
            </w:r>
          </w:p>
        </w:tc>
        <w:tc>
          <w:tcPr>
            <w:tcW w:w="1417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353 053,89</w:t>
            </w:r>
          </w:p>
        </w:tc>
        <w:tc>
          <w:tcPr>
            <w:tcW w:w="1985" w:type="dxa"/>
          </w:tcPr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экономического развития Калужской области от 21.01.2088г. </w:t>
            </w:r>
          </w:p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№ 16-П,</w:t>
            </w:r>
          </w:p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ЕГРН </w:t>
            </w:r>
          </w:p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от 14.02.2023</w:t>
            </w:r>
          </w:p>
        </w:tc>
      </w:tr>
      <w:tr w:rsidR="00EC2B1B" w:rsidRPr="00DD59E9" w:rsidTr="00EC2B1B">
        <w:tc>
          <w:tcPr>
            <w:tcW w:w="568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г. Таруса,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ул. Заречная,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д. 12, кв. 6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40:20:100201:128</w:t>
            </w:r>
          </w:p>
        </w:tc>
        <w:tc>
          <w:tcPr>
            <w:tcW w:w="1701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29,4 кв. м</w:t>
            </w:r>
          </w:p>
        </w:tc>
        <w:tc>
          <w:tcPr>
            <w:tcW w:w="1417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487 313,82</w:t>
            </w:r>
          </w:p>
        </w:tc>
        <w:tc>
          <w:tcPr>
            <w:tcW w:w="1985" w:type="dxa"/>
          </w:tcPr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экономического развития Калужской области от 21.01.2088г. </w:t>
            </w:r>
          </w:p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 xml:space="preserve">№ 16-П, </w:t>
            </w:r>
          </w:p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ЕГРН </w:t>
            </w:r>
          </w:p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от 14.02.2023</w:t>
            </w:r>
          </w:p>
        </w:tc>
      </w:tr>
      <w:tr w:rsidR="00EC2B1B" w:rsidRPr="00DD59E9" w:rsidTr="00EC2B1B">
        <w:tc>
          <w:tcPr>
            <w:tcW w:w="568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г. Таруса,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ул. Заречная,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д. 12, кв. 7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40:20:100201:127</w:t>
            </w:r>
          </w:p>
        </w:tc>
        <w:tc>
          <w:tcPr>
            <w:tcW w:w="1701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21,5 кв. м</w:t>
            </w:r>
          </w:p>
        </w:tc>
        <w:tc>
          <w:tcPr>
            <w:tcW w:w="1417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356 368,95</w:t>
            </w:r>
          </w:p>
        </w:tc>
        <w:tc>
          <w:tcPr>
            <w:tcW w:w="1985" w:type="dxa"/>
          </w:tcPr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экономического развития Калужской области от 21.01.2088г. </w:t>
            </w:r>
          </w:p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 xml:space="preserve">№ 16-П, </w:t>
            </w:r>
          </w:p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ЕГРН </w:t>
            </w:r>
          </w:p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от 14.02.2023</w:t>
            </w:r>
          </w:p>
        </w:tc>
      </w:tr>
      <w:tr w:rsidR="00EC2B1B" w:rsidRPr="00DD59E9" w:rsidTr="00EC2B1B">
        <w:tc>
          <w:tcPr>
            <w:tcW w:w="568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г. Таруса,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ул. Заречная,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д. 12, кв. 8</w:t>
            </w:r>
          </w:p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40:20:100201:126</w:t>
            </w:r>
          </w:p>
        </w:tc>
        <w:tc>
          <w:tcPr>
            <w:tcW w:w="1701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19,1 кв. м</w:t>
            </w:r>
          </w:p>
        </w:tc>
        <w:tc>
          <w:tcPr>
            <w:tcW w:w="1417" w:type="dxa"/>
          </w:tcPr>
          <w:p w:rsidR="00EC2B1B" w:rsidRPr="00DD59E9" w:rsidRDefault="00EC2B1B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316 588,23</w:t>
            </w:r>
          </w:p>
        </w:tc>
        <w:tc>
          <w:tcPr>
            <w:tcW w:w="1985" w:type="dxa"/>
          </w:tcPr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экономического развития Калужской области от 21.01.2088г. </w:t>
            </w:r>
          </w:p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 xml:space="preserve">№ 16-П, </w:t>
            </w:r>
          </w:p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ЕГРН </w:t>
            </w:r>
          </w:p>
          <w:p w:rsidR="00EC2B1B" w:rsidRPr="00DD59E9" w:rsidRDefault="00EC2B1B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от 14.02.2023</w:t>
            </w:r>
          </w:p>
        </w:tc>
      </w:tr>
    </w:tbl>
    <w:p w:rsidR="007313FC" w:rsidRDefault="007313FC"/>
    <w:sectPr w:rsidR="007313FC" w:rsidSect="00EC2B1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1B"/>
    <w:rsid w:val="007313FC"/>
    <w:rsid w:val="00EC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2023-02-21T11:20:00Z</dcterms:created>
  <dcterms:modified xsi:type="dcterms:W3CDTF">2023-02-21T11:21:00Z</dcterms:modified>
</cp:coreProperties>
</file>