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4B" w:rsidRPr="00562EB5" w:rsidRDefault="00D72D9F" w:rsidP="001C1E97">
      <w:pPr>
        <w:tabs>
          <w:tab w:val="left" w:pos="7442"/>
        </w:tabs>
        <w:jc w:val="right"/>
        <w:rPr>
          <w:sz w:val="20"/>
          <w:szCs w:val="20"/>
        </w:rPr>
      </w:pPr>
      <w:bookmarkStart w:id="0" w:name="_GoBack"/>
      <w:bookmarkEnd w:id="0"/>
      <w:r w:rsidRPr="00562EB5">
        <w:rPr>
          <w:sz w:val="20"/>
          <w:szCs w:val="20"/>
        </w:rPr>
        <w:t xml:space="preserve">Приложение </w:t>
      </w:r>
    </w:p>
    <w:p w:rsidR="003A3F4B" w:rsidRPr="00562EB5" w:rsidRDefault="00D72D9F" w:rsidP="001C1E97">
      <w:pPr>
        <w:tabs>
          <w:tab w:val="left" w:pos="7442"/>
        </w:tabs>
        <w:jc w:val="right"/>
        <w:rPr>
          <w:sz w:val="20"/>
          <w:szCs w:val="20"/>
        </w:rPr>
      </w:pPr>
      <w:r w:rsidRPr="00562EB5">
        <w:rPr>
          <w:sz w:val="20"/>
          <w:szCs w:val="20"/>
        </w:rPr>
        <w:t>к п</w:t>
      </w:r>
      <w:r w:rsidR="003A3F4B" w:rsidRPr="00562EB5">
        <w:rPr>
          <w:sz w:val="20"/>
          <w:szCs w:val="20"/>
        </w:rPr>
        <w:t xml:space="preserve">остановлению </w:t>
      </w:r>
    </w:p>
    <w:p w:rsidR="001C1E97" w:rsidRPr="00562EB5" w:rsidRDefault="00D72D9F" w:rsidP="001C1E97">
      <w:pPr>
        <w:tabs>
          <w:tab w:val="left" w:pos="7442"/>
        </w:tabs>
        <w:jc w:val="right"/>
        <w:rPr>
          <w:sz w:val="20"/>
          <w:szCs w:val="20"/>
        </w:rPr>
      </w:pPr>
      <w:r w:rsidRPr="00562EB5">
        <w:rPr>
          <w:sz w:val="20"/>
          <w:szCs w:val="20"/>
        </w:rPr>
        <w:t>г</w:t>
      </w:r>
      <w:r w:rsidR="003A3F4B" w:rsidRPr="00562EB5">
        <w:rPr>
          <w:sz w:val="20"/>
          <w:szCs w:val="20"/>
        </w:rPr>
        <w:t>лавы МО ГП «Город Таруса»</w:t>
      </w:r>
    </w:p>
    <w:p w:rsidR="003A3F4B" w:rsidRPr="00562EB5" w:rsidRDefault="003A3F4B" w:rsidP="002F2131">
      <w:pPr>
        <w:tabs>
          <w:tab w:val="left" w:pos="7442"/>
        </w:tabs>
        <w:jc w:val="right"/>
        <w:rPr>
          <w:sz w:val="20"/>
          <w:szCs w:val="20"/>
        </w:rPr>
      </w:pPr>
      <w:r w:rsidRPr="00562EB5">
        <w:rPr>
          <w:sz w:val="20"/>
          <w:szCs w:val="20"/>
        </w:rPr>
        <w:t xml:space="preserve"> от </w:t>
      </w:r>
      <w:r w:rsidR="002F2131" w:rsidRPr="00562EB5">
        <w:rPr>
          <w:sz w:val="20"/>
          <w:szCs w:val="20"/>
        </w:rPr>
        <w:t>14 ноября 2023 г. № 8</w:t>
      </w:r>
    </w:p>
    <w:p w:rsidR="003A3F4B" w:rsidRDefault="003A3F4B" w:rsidP="007D11E6">
      <w:pPr>
        <w:tabs>
          <w:tab w:val="left" w:pos="7442"/>
        </w:tabs>
        <w:rPr>
          <w:b/>
          <w:sz w:val="24"/>
        </w:rPr>
      </w:pPr>
    </w:p>
    <w:p w:rsidR="003A3F4B" w:rsidRPr="003A3F4B" w:rsidRDefault="003A3F4B" w:rsidP="003A3F4B">
      <w:pPr>
        <w:spacing w:before="72"/>
        <w:ind w:left="142"/>
        <w:jc w:val="center"/>
        <w:outlineLvl w:val="0"/>
        <w:rPr>
          <w:b/>
          <w:bCs/>
          <w:sz w:val="24"/>
          <w:szCs w:val="24"/>
        </w:rPr>
      </w:pPr>
      <w:r w:rsidRPr="003A3F4B">
        <w:rPr>
          <w:b/>
          <w:bCs/>
          <w:sz w:val="24"/>
          <w:szCs w:val="24"/>
        </w:rPr>
        <w:t>ОПОВЕЩЕНИЕ</w:t>
      </w:r>
    </w:p>
    <w:p w:rsidR="003A3F4B" w:rsidRPr="00D72D9F" w:rsidRDefault="003A3F4B" w:rsidP="00D72D9F">
      <w:pPr>
        <w:ind w:left="142" w:firstLine="1228"/>
        <w:jc w:val="center"/>
        <w:rPr>
          <w:b/>
          <w:spacing w:val="-1"/>
          <w:sz w:val="24"/>
          <w:szCs w:val="24"/>
        </w:rPr>
      </w:pPr>
      <w:r w:rsidRPr="003A3F4B">
        <w:rPr>
          <w:b/>
          <w:sz w:val="24"/>
          <w:szCs w:val="24"/>
        </w:rPr>
        <w:t xml:space="preserve">О НАЧАЛЕ </w:t>
      </w:r>
      <w:r>
        <w:rPr>
          <w:b/>
          <w:sz w:val="24"/>
          <w:szCs w:val="24"/>
        </w:rPr>
        <w:t xml:space="preserve">ПУБЛИЧНЫХ СЛУШАНИЙ </w:t>
      </w:r>
      <w:r w:rsidRPr="003A3F4B">
        <w:rPr>
          <w:b/>
          <w:sz w:val="24"/>
          <w:szCs w:val="24"/>
        </w:rPr>
        <w:t>ПО ПРОЕКТУ</w:t>
      </w:r>
      <w:r w:rsidRPr="003A3F4B">
        <w:rPr>
          <w:b/>
          <w:spacing w:val="1"/>
          <w:sz w:val="24"/>
          <w:szCs w:val="24"/>
        </w:rPr>
        <w:t xml:space="preserve"> ИЗМЕНЕНИЙ В </w:t>
      </w:r>
      <w:r w:rsidRPr="003A3F4B">
        <w:rPr>
          <w:b/>
          <w:spacing w:val="-2"/>
          <w:sz w:val="24"/>
          <w:szCs w:val="24"/>
        </w:rPr>
        <w:t>ГЕНЕРАЛЬНЫЙ ПЛАН</w:t>
      </w:r>
      <w:r w:rsidRPr="003A3F4B">
        <w:rPr>
          <w:b/>
          <w:spacing w:val="-11"/>
          <w:sz w:val="24"/>
          <w:szCs w:val="24"/>
        </w:rPr>
        <w:t xml:space="preserve"> </w:t>
      </w:r>
      <w:r w:rsidRPr="003A3F4B">
        <w:rPr>
          <w:b/>
          <w:spacing w:val="-2"/>
          <w:sz w:val="24"/>
          <w:szCs w:val="24"/>
        </w:rPr>
        <w:t>МУНИЦИПАЛЬНОГО</w:t>
      </w:r>
      <w:r w:rsidRPr="003A3F4B">
        <w:rPr>
          <w:b/>
          <w:spacing w:val="-12"/>
          <w:sz w:val="24"/>
          <w:szCs w:val="24"/>
        </w:rPr>
        <w:t xml:space="preserve"> </w:t>
      </w:r>
      <w:r w:rsidRPr="003A3F4B">
        <w:rPr>
          <w:b/>
          <w:spacing w:val="-2"/>
          <w:sz w:val="24"/>
          <w:szCs w:val="24"/>
        </w:rPr>
        <w:t>ОБРАЗОВАНИЯ</w:t>
      </w:r>
      <w:r w:rsidRPr="003A3F4B">
        <w:rPr>
          <w:b/>
          <w:spacing w:val="-11"/>
          <w:sz w:val="24"/>
          <w:szCs w:val="24"/>
        </w:rPr>
        <w:t xml:space="preserve"> </w:t>
      </w:r>
      <w:proofErr w:type="gramStart"/>
      <w:r w:rsidRPr="003A3F4B">
        <w:rPr>
          <w:b/>
          <w:spacing w:val="-1"/>
          <w:sz w:val="24"/>
          <w:szCs w:val="24"/>
        </w:rPr>
        <w:t>ГОРОДСКОЕ  ПОСЕЛЕНИЕ</w:t>
      </w:r>
      <w:proofErr w:type="gramEnd"/>
      <w:r w:rsidR="00D72D9F">
        <w:rPr>
          <w:b/>
          <w:spacing w:val="-1"/>
          <w:sz w:val="24"/>
          <w:szCs w:val="24"/>
        </w:rPr>
        <w:t xml:space="preserve"> </w:t>
      </w:r>
      <w:r w:rsidRPr="003A3F4B">
        <w:rPr>
          <w:b/>
          <w:spacing w:val="-1"/>
          <w:sz w:val="24"/>
          <w:szCs w:val="24"/>
        </w:rPr>
        <w:t>«ГОРОД ТАРУСА»</w:t>
      </w:r>
    </w:p>
    <w:p w:rsidR="002F2131" w:rsidRDefault="002F2131" w:rsidP="002F2131">
      <w:pPr>
        <w:tabs>
          <w:tab w:val="left" w:pos="0"/>
        </w:tabs>
        <w:spacing w:before="1"/>
        <w:ind w:right="105"/>
        <w:jc w:val="both"/>
        <w:rPr>
          <w:b/>
          <w:sz w:val="24"/>
          <w:szCs w:val="24"/>
        </w:rPr>
      </w:pPr>
    </w:p>
    <w:p w:rsidR="002F2131" w:rsidRDefault="002F2131" w:rsidP="002F2131">
      <w:pPr>
        <w:tabs>
          <w:tab w:val="left" w:pos="0"/>
        </w:tabs>
        <w:spacing w:before="1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6B7D" w:rsidRPr="002F2131">
        <w:rPr>
          <w:sz w:val="24"/>
          <w:szCs w:val="24"/>
        </w:rPr>
        <w:t>1</w:t>
      </w:r>
      <w:r w:rsidR="00566B7D">
        <w:rPr>
          <w:sz w:val="24"/>
          <w:szCs w:val="24"/>
        </w:rPr>
        <w:t xml:space="preserve">. </w:t>
      </w:r>
      <w:r w:rsidR="003A3F4B" w:rsidRPr="003A3F4B">
        <w:rPr>
          <w:sz w:val="24"/>
          <w:szCs w:val="24"/>
        </w:rPr>
        <w:t>Администрация муниципального образования городское поселение город Таруса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сообщает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проведении</w:t>
      </w:r>
      <w:r w:rsidR="003A3F4B" w:rsidRPr="003A3F4B">
        <w:rPr>
          <w:spacing w:val="1"/>
          <w:sz w:val="24"/>
          <w:szCs w:val="24"/>
        </w:rPr>
        <w:t xml:space="preserve"> </w:t>
      </w:r>
      <w:r w:rsidR="00D72D9F">
        <w:rPr>
          <w:sz w:val="24"/>
          <w:szCs w:val="24"/>
        </w:rPr>
        <w:t xml:space="preserve">публичных слушаний </w:t>
      </w:r>
      <w:r w:rsidR="003A3F4B" w:rsidRPr="003A3F4B">
        <w:rPr>
          <w:sz w:val="24"/>
          <w:szCs w:val="24"/>
        </w:rPr>
        <w:t>по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проекту</w:t>
      </w:r>
      <w:r w:rsidR="003A3F4B" w:rsidRPr="003A3F4B">
        <w:rPr>
          <w:spacing w:val="1"/>
          <w:sz w:val="24"/>
          <w:szCs w:val="24"/>
        </w:rPr>
        <w:t xml:space="preserve"> изменений в </w:t>
      </w:r>
      <w:r w:rsidR="003A3F4B" w:rsidRPr="003A3F4B">
        <w:rPr>
          <w:sz w:val="24"/>
          <w:szCs w:val="24"/>
        </w:rPr>
        <w:t>Генеральный план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муниципального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образования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городское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поселение</w:t>
      </w:r>
      <w:r w:rsidR="003A3F4B" w:rsidRPr="003A3F4B">
        <w:rPr>
          <w:spacing w:val="1"/>
          <w:sz w:val="24"/>
          <w:szCs w:val="24"/>
        </w:rPr>
        <w:t xml:space="preserve"> «Г</w:t>
      </w:r>
      <w:r w:rsidR="003A3F4B" w:rsidRPr="003A3F4B">
        <w:rPr>
          <w:sz w:val="24"/>
          <w:szCs w:val="24"/>
        </w:rPr>
        <w:t>ород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Таруса»,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 xml:space="preserve">разработанного </w:t>
      </w:r>
      <w:r w:rsidR="003A3F4B" w:rsidRPr="003A3F4B">
        <w:rPr>
          <w:spacing w:val="1"/>
          <w:sz w:val="24"/>
          <w:szCs w:val="24"/>
        </w:rPr>
        <w:t xml:space="preserve">ООО ПК </w:t>
      </w:r>
      <w:r w:rsidR="003A3F4B" w:rsidRPr="003A3F4B">
        <w:rPr>
          <w:sz w:val="24"/>
          <w:szCs w:val="24"/>
        </w:rPr>
        <w:t>«ГЕО»</w:t>
      </w:r>
      <w:r w:rsidR="003A3F4B" w:rsidRPr="003A3F4B">
        <w:rPr>
          <w:spacing w:val="-6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(далее-</w:t>
      </w:r>
      <w:r w:rsidR="004817B4">
        <w:rPr>
          <w:sz w:val="24"/>
          <w:szCs w:val="24"/>
        </w:rPr>
        <w:t>публичные слушания</w:t>
      </w:r>
      <w:r w:rsidR="003A3F4B" w:rsidRPr="003A3F4B">
        <w:rPr>
          <w:sz w:val="24"/>
          <w:szCs w:val="24"/>
        </w:rPr>
        <w:t>).</w:t>
      </w:r>
    </w:p>
    <w:p w:rsidR="002F2131" w:rsidRDefault="002F2131" w:rsidP="002F2131">
      <w:pPr>
        <w:tabs>
          <w:tab w:val="left" w:pos="0"/>
        </w:tabs>
        <w:spacing w:before="1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6B7D">
        <w:rPr>
          <w:sz w:val="24"/>
          <w:szCs w:val="24"/>
        </w:rPr>
        <w:t xml:space="preserve">2. </w:t>
      </w:r>
      <w:r w:rsidR="003A3F4B" w:rsidRPr="003A3F4B">
        <w:rPr>
          <w:sz w:val="24"/>
          <w:szCs w:val="24"/>
        </w:rPr>
        <w:t>Организатор</w:t>
      </w:r>
      <w:r w:rsidR="00D72D9F">
        <w:rPr>
          <w:sz w:val="24"/>
          <w:szCs w:val="24"/>
        </w:rPr>
        <w:t xml:space="preserve"> публичных слушаний</w:t>
      </w:r>
      <w:r w:rsidR="003A3F4B" w:rsidRPr="003A3F4B">
        <w:rPr>
          <w:sz w:val="24"/>
          <w:szCs w:val="24"/>
        </w:rPr>
        <w:t>:</w:t>
      </w:r>
      <w:r w:rsidR="003A3F4B" w:rsidRPr="003A3F4B">
        <w:rPr>
          <w:spacing w:val="1"/>
          <w:sz w:val="24"/>
          <w:szCs w:val="24"/>
        </w:rPr>
        <w:t xml:space="preserve"> </w:t>
      </w:r>
      <w:r w:rsidR="00D72D9F">
        <w:rPr>
          <w:sz w:val="24"/>
          <w:szCs w:val="24"/>
        </w:rPr>
        <w:t>а</w:t>
      </w:r>
      <w:r w:rsidR="003A3F4B" w:rsidRPr="003A3F4B">
        <w:rPr>
          <w:sz w:val="24"/>
          <w:szCs w:val="24"/>
        </w:rPr>
        <w:t>дминистрация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муниципального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образования городское поселение «Город Таруса».</w:t>
      </w:r>
    </w:p>
    <w:p w:rsidR="002F2131" w:rsidRDefault="002F2131" w:rsidP="002F2131">
      <w:pPr>
        <w:tabs>
          <w:tab w:val="left" w:pos="0"/>
        </w:tabs>
        <w:spacing w:before="1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3A3F4B" w:rsidRPr="003A3F4B">
        <w:rPr>
          <w:sz w:val="24"/>
          <w:szCs w:val="24"/>
        </w:rPr>
        <w:t>Информационные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материалы: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проект изменений в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Генеральный план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муниципального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образования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городское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поселение</w:t>
      </w:r>
      <w:r w:rsidR="003A3F4B" w:rsidRPr="003A3F4B">
        <w:rPr>
          <w:spacing w:val="1"/>
          <w:sz w:val="24"/>
          <w:szCs w:val="24"/>
        </w:rPr>
        <w:t xml:space="preserve"> «Г</w:t>
      </w:r>
      <w:r w:rsidR="003A3F4B" w:rsidRPr="003A3F4B">
        <w:rPr>
          <w:sz w:val="24"/>
          <w:szCs w:val="24"/>
        </w:rPr>
        <w:t>ород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Таруса».</w:t>
      </w:r>
    </w:p>
    <w:p w:rsidR="002F2131" w:rsidRDefault="002F2131" w:rsidP="002F2131">
      <w:pPr>
        <w:tabs>
          <w:tab w:val="left" w:pos="0"/>
        </w:tabs>
        <w:spacing w:before="1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0650">
        <w:rPr>
          <w:sz w:val="24"/>
          <w:szCs w:val="24"/>
        </w:rPr>
        <w:t xml:space="preserve">4. </w:t>
      </w:r>
      <w:r w:rsidR="003A3F4B" w:rsidRPr="003A3F4B">
        <w:rPr>
          <w:sz w:val="24"/>
          <w:szCs w:val="24"/>
        </w:rPr>
        <w:t xml:space="preserve">Публичные слушания </w:t>
      </w:r>
      <w:r w:rsidR="003A3F4B">
        <w:rPr>
          <w:sz w:val="24"/>
          <w:szCs w:val="24"/>
        </w:rPr>
        <w:t>состоятся 20 декабря 2023 года в 16.00 часов в актовом зале администрации МР «Тарусский район» г. Таруса, пл. Ленина д.3.</w:t>
      </w:r>
    </w:p>
    <w:p w:rsidR="002F2131" w:rsidRDefault="002F2131" w:rsidP="002F2131">
      <w:pPr>
        <w:tabs>
          <w:tab w:val="left" w:pos="0"/>
        </w:tabs>
        <w:spacing w:before="1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0650">
        <w:rPr>
          <w:sz w:val="24"/>
          <w:szCs w:val="24"/>
        </w:rPr>
        <w:t xml:space="preserve">5. </w:t>
      </w:r>
      <w:r w:rsidR="003A3F4B" w:rsidRPr="003A3F4B">
        <w:rPr>
          <w:sz w:val="24"/>
          <w:szCs w:val="24"/>
        </w:rPr>
        <w:t>Проект изменений в Генеральный план муниципального образования городское поселение «Город Таруса» будет размещен 17 ноября  2023 года на официальном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сайте</w:t>
      </w:r>
      <w:r w:rsidR="003A3F4B" w:rsidRPr="003A3F4B">
        <w:rPr>
          <w:spacing w:val="-2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администрации</w:t>
      </w:r>
      <w:r w:rsidR="003A3F4B" w:rsidRPr="003A3F4B">
        <w:rPr>
          <w:spacing w:val="-6"/>
          <w:sz w:val="24"/>
          <w:szCs w:val="24"/>
        </w:rPr>
        <w:t xml:space="preserve"> МО ГП «Г</w:t>
      </w:r>
      <w:r w:rsidR="003A3F4B" w:rsidRPr="003A3F4B">
        <w:rPr>
          <w:sz w:val="24"/>
          <w:szCs w:val="24"/>
        </w:rPr>
        <w:t>ород</w:t>
      </w:r>
      <w:r w:rsidR="003A3F4B" w:rsidRPr="003A3F4B">
        <w:rPr>
          <w:spacing w:val="-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Таруса»:</w:t>
      </w:r>
      <w:r w:rsidR="003A3F4B" w:rsidRPr="003A3F4B">
        <w:rPr>
          <w:spacing w:val="-7"/>
          <w:sz w:val="24"/>
          <w:szCs w:val="24"/>
        </w:rPr>
        <w:t xml:space="preserve"> </w:t>
      </w:r>
      <w:hyperlink r:id="rId5" w:history="1">
        <w:r w:rsidRPr="00A44670">
          <w:rPr>
            <w:rStyle w:val="a8"/>
            <w:sz w:val="24"/>
            <w:szCs w:val="24"/>
          </w:rPr>
          <w:t>https://tarusagorod.ru/general-nyy-plan.html</w:t>
        </w:r>
      </w:hyperlink>
      <w:r w:rsidR="003A3F4B" w:rsidRPr="003A3F4B">
        <w:rPr>
          <w:sz w:val="24"/>
          <w:szCs w:val="24"/>
        </w:rPr>
        <w:t>.</w:t>
      </w:r>
    </w:p>
    <w:p w:rsidR="002F2131" w:rsidRDefault="002F2131" w:rsidP="002F2131">
      <w:pPr>
        <w:tabs>
          <w:tab w:val="left" w:pos="0"/>
        </w:tabs>
        <w:spacing w:before="1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6B7D">
        <w:rPr>
          <w:sz w:val="24"/>
          <w:szCs w:val="24"/>
        </w:rPr>
        <w:t xml:space="preserve">6. </w:t>
      </w:r>
      <w:r w:rsidR="003A3F4B" w:rsidRPr="003A3F4B">
        <w:rPr>
          <w:sz w:val="24"/>
          <w:szCs w:val="24"/>
        </w:rPr>
        <w:t>Экспозиция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информационных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материалов</w:t>
      </w:r>
      <w:r w:rsidR="001B1C35">
        <w:rPr>
          <w:sz w:val="24"/>
          <w:szCs w:val="24"/>
        </w:rPr>
        <w:t xml:space="preserve"> </w:t>
      </w:r>
      <w:proofErr w:type="gramStart"/>
      <w:r w:rsidR="001B1C35">
        <w:rPr>
          <w:sz w:val="24"/>
          <w:szCs w:val="24"/>
        </w:rPr>
        <w:t xml:space="preserve">по </w:t>
      </w:r>
      <w:r w:rsidR="003A3F4B" w:rsidRPr="003A3F4B">
        <w:rPr>
          <w:spacing w:val="1"/>
          <w:sz w:val="24"/>
          <w:szCs w:val="24"/>
        </w:rPr>
        <w:t xml:space="preserve"> </w:t>
      </w:r>
      <w:r w:rsidR="001B1C35">
        <w:rPr>
          <w:sz w:val="24"/>
          <w:szCs w:val="24"/>
        </w:rPr>
        <w:t>проекту</w:t>
      </w:r>
      <w:proofErr w:type="gramEnd"/>
      <w:r w:rsidR="003A3F4B" w:rsidRPr="003A3F4B">
        <w:rPr>
          <w:sz w:val="24"/>
          <w:szCs w:val="24"/>
        </w:rPr>
        <w:t xml:space="preserve"> изменений в Генеральный план муниципального образования городское поселение «Город Таруса» открывается</w:t>
      </w:r>
      <w:r w:rsidR="003A3F4B" w:rsidRPr="003A3F4B">
        <w:rPr>
          <w:spacing w:val="1"/>
          <w:sz w:val="24"/>
          <w:szCs w:val="24"/>
        </w:rPr>
        <w:t xml:space="preserve"> </w:t>
      </w:r>
      <w:r w:rsidR="00566B7D" w:rsidRPr="00497A01">
        <w:rPr>
          <w:sz w:val="24"/>
          <w:szCs w:val="24"/>
        </w:rPr>
        <w:t>с 20</w:t>
      </w:r>
      <w:r w:rsidR="003A3F4B" w:rsidRPr="00497A01">
        <w:rPr>
          <w:sz w:val="24"/>
          <w:szCs w:val="24"/>
        </w:rPr>
        <w:t xml:space="preserve"> ноября </w:t>
      </w:r>
      <w:r w:rsidR="003A3F4B" w:rsidRPr="003A3F4B">
        <w:rPr>
          <w:sz w:val="24"/>
          <w:szCs w:val="24"/>
        </w:rPr>
        <w:t xml:space="preserve">2023 года </w:t>
      </w:r>
      <w:r w:rsidR="003A3F4B" w:rsidRPr="00497A01">
        <w:rPr>
          <w:sz w:val="24"/>
          <w:szCs w:val="24"/>
        </w:rPr>
        <w:t xml:space="preserve">по 20 декабря   </w:t>
      </w:r>
      <w:r w:rsidR="003A3F4B" w:rsidRPr="003A3F4B">
        <w:rPr>
          <w:sz w:val="24"/>
          <w:szCs w:val="24"/>
        </w:rPr>
        <w:t>2023 года до 16-00 часов,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в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администрации</w:t>
      </w:r>
      <w:r w:rsidR="003A3F4B" w:rsidRPr="003A3F4B">
        <w:rPr>
          <w:spacing w:val="1"/>
          <w:sz w:val="24"/>
          <w:szCs w:val="24"/>
        </w:rPr>
        <w:t xml:space="preserve"> </w:t>
      </w:r>
      <w:r w:rsidR="00D72D9F">
        <w:rPr>
          <w:sz w:val="24"/>
          <w:szCs w:val="24"/>
        </w:rPr>
        <w:t>городского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D72D9F">
        <w:rPr>
          <w:sz w:val="24"/>
          <w:szCs w:val="24"/>
        </w:rPr>
        <w:t>поселения</w:t>
      </w:r>
      <w:r w:rsidR="003A3F4B" w:rsidRPr="003A3F4B">
        <w:rPr>
          <w:spacing w:val="1"/>
          <w:sz w:val="24"/>
          <w:szCs w:val="24"/>
        </w:rPr>
        <w:t xml:space="preserve"> «Г</w:t>
      </w:r>
      <w:r w:rsidR="003A3F4B" w:rsidRPr="003A3F4B">
        <w:rPr>
          <w:sz w:val="24"/>
          <w:szCs w:val="24"/>
        </w:rPr>
        <w:t>ород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Таруса»</w:t>
      </w:r>
      <w:r w:rsidR="00D72D9F">
        <w:rPr>
          <w:sz w:val="24"/>
          <w:szCs w:val="24"/>
        </w:rPr>
        <w:t xml:space="preserve">, по адресу: Калужская область, </w:t>
      </w:r>
      <w:r w:rsidR="003A3F4B" w:rsidRPr="003A3F4B">
        <w:rPr>
          <w:sz w:val="24"/>
          <w:szCs w:val="24"/>
        </w:rPr>
        <w:t>г. Таруса, ул. Р. Люксембург, д. 18,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(далее</w:t>
      </w:r>
      <w:r w:rsidR="003A3F4B" w:rsidRPr="003A3F4B">
        <w:rPr>
          <w:spacing w:val="-2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-</w:t>
      </w:r>
      <w:r w:rsidR="003A3F4B" w:rsidRPr="003A3F4B">
        <w:rPr>
          <w:spacing w:val="-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Администрация) на 2-ом этаже (понедельник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–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четверг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8.00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час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до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17.00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час.,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пятница-</w:t>
      </w:r>
      <w:r w:rsidR="003A3F4B" w:rsidRPr="003A3F4B">
        <w:rPr>
          <w:spacing w:val="-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8.00</w:t>
      </w:r>
      <w:r w:rsidR="003A3F4B" w:rsidRPr="003A3F4B">
        <w:rPr>
          <w:spacing w:val="-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час</w:t>
      </w:r>
      <w:r w:rsidR="003A3F4B" w:rsidRPr="003A3F4B">
        <w:rPr>
          <w:spacing w:val="-3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до</w:t>
      </w:r>
      <w:r w:rsidR="003A3F4B" w:rsidRPr="003A3F4B">
        <w:rPr>
          <w:spacing w:val="-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16.00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час, перерыв</w:t>
      </w:r>
      <w:r w:rsidR="003A3F4B" w:rsidRPr="003A3F4B">
        <w:rPr>
          <w:spacing w:val="-3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на обед с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13-00</w:t>
      </w:r>
      <w:r w:rsidR="003A3F4B" w:rsidRPr="003A3F4B">
        <w:rPr>
          <w:spacing w:val="-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до 14-00 час).</w:t>
      </w:r>
    </w:p>
    <w:p w:rsidR="002F2131" w:rsidRDefault="002F2131" w:rsidP="002F2131">
      <w:pPr>
        <w:tabs>
          <w:tab w:val="left" w:pos="0"/>
        </w:tabs>
        <w:spacing w:before="1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6B7D">
        <w:rPr>
          <w:sz w:val="24"/>
          <w:szCs w:val="24"/>
        </w:rPr>
        <w:t xml:space="preserve">7. Предложения и замечания </w:t>
      </w:r>
      <w:r w:rsidR="008E66ED">
        <w:rPr>
          <w:sz w:val="24"/>
          <w:szCs w:val="24"/>
        </w:rPr>
        <w:t xml:space="preserve">от участников публичных слушаний </w:t>
      </w:r>
      <w:r w:rsidR="00566B7D">
        <w:rPr>
          <w:sz w:val="24"/>
          <w:szCs w:val="24"/>
        </w:rPr>
        <w:t xml:space="preserve">по </w:t>
      </w:r>
      <w:proofErr w:type="gramStart"/>
      <w:r w:rsidR="00566B7D">
        <w:rPr>
          <w:sz w:val="24"/>
          <w:szCs w:val="24"/>
        </w:rPr>
        <w:t>Проекту  принимаются</w:t>
      </w:r>
      <w:proofErr w:type="gramEnd"/>
      <w:r w:rsidR="00566B7D">
        <w:rPr>
          <w:sz w:val="24"/>
          <w:szCs w:val="24"/>
        </w:rPr>
        <w:t xml:space="preserve"> в срок </w:t>
      </w:r>
      <w:r w:rsidR="00566B7D" w:rsidRPr="002F2131">
        <w:rPr>
          <w:sz w:val="24"/>
          <w:szCs w:val="24"/>
        </w:rPr>
        <w:t>с  20 ноября 2023 года по 20 декабря 2023 года</w:t>
      </w:r>
      <w:r w:rsidRPr="002F2131">
        <w:rPr>
          <w:sz w:val="24"/>
          <w:szCs w:val="24"/>
        </w:rPr>
        <w:t xml:space="preserve"> с 8.00</w:t>
      </w:r>
      <w:r w:rsidR="00497A01" w:rsidRPr="002F2131">
        <w:rPr>
          <w:sz w:val="24"/>
          <w:szCs w:val="24"/>
        </w:rPr>
        <w:t xml:space="preserve"> до 16-00 часов</w:t>
      </w:r>
      <w:r w:rsidR="00566B7D" w:rsidRPr="002F2131">
        <w:rPr>
          <w:sz w:val="24"/>
          <w:szCs w:val="24"/>
        </w:rPr>
        <w:t>.</w:t>
      </w:r>
    </w:p>
    <w:p w:rsidR="002F2131" w:rsidRDefault="002F2131" w:rsidP="002F2131">
      <w:pPr>
        <w:tabs>
          <w:tab w:val="left" w:pos="0"/>
        </w:tabs>
        <w:spacing w:before="1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  <w:t>8.</w:t>
      </w:r>
      <w:r w:rsidR="003A3F4B" w:rsidRPr="003A3F4B">
        <w:rPr>
          <w:sz w:val="24"/>
          <w:szCs w:val="24"/>
        </w:rPr>
        <w:t>Участниками</w:t>
      </w:r>
      <w:r w:rsidR="003A3F4B" w:rsidRPr="003A3F4B">
        <w:rPr>
          <w:spacing w:val="1"/>
          <w:sz w:val="24"/>
          <w:szCs w:val="24"/>
        </w:rPr>
        <w:t xml:space="preserve"> </w:t>
      </w:r>
      <w:r w:rsidR="00D72D9F">
        <w:rPr>
          <w:sz w:val="24"/>
          <w:szCs w:val="24"/>
        </w:rPr>
        <w:t xml:space="preserve">публичных слушаний </w:t>
      </w:r>
      <w:r w:rsidR="003A3F4B" w:rsidRPr="003A3F4B">
        <w:rPr>
          <w:sz w:val="24"/>
          <w:szCs w:val="24"/>
        </w:rPr>
        <w:t>по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проекту изменений в Генеральный план муниципального образования городское поселение «Город Таруса», являются граждане, постоянно проживающие на территории муниципального образования</w:t>
      </w:r>
      <w:r w:rsidR="003A3F4B" w:rsidRPr="003A3F4B">
        <w:rPr>
          <w:spacing w:val="-57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городское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поселение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«Город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Таруса»,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правообладатели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находящихся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в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границах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этой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территории земельных участков и (или) расположенных на них объектов капитального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строительства,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а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также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правообладатели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помещений,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являющихся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частью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указанных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объектов</w:t>
      </w:r>
      <w:r w:rsidR="003A3F4B" w:rsidRPr="003A3F4B">
        <w:rPr>
          <w:spacing w:val="-3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капитального строительства.</w:t>
      </w:r>
    </w:p>
    <w:p w:rsidR="002F2131" w:rsidRDefault="002F2131" w:rsidP="002F2131">
      <w:pPr>
        <w:tabs>
          <w:tab w:val="left" w:pos="0"/>
        </w:tabs>
        <w:spacing w:before="1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6B7D">
        <w:rPr>
          <w:sz w:val="24"/>
          <w:szCs w:val="24"/>
        </w:rPr>
        <w:t xml:space="preserve">9. </w:t>
      </w:r>
      <w:r w:rsidR="003A3F4B" w:rsidRPr="003A3F4B">
        <w:rPr>
          <w:sz w:val="24"/>
          <w:szCs w:val="24"/>
        </w:rPr>
        <w:t>Участники</w:t>
      </w:r>
      <w:r w:rsidR="003A3F4B" w:rsidRPr="003A3F4B">
        <w:rPr>
          <w:spacing w:val="1"/>
          <w:sz w:val="24"/>
          <w:szCs w:val="24"/>
        </w:rPr>
        <w:t xml:space="preserve"> </w:t>
      </w:r>
      <w:r w:rsidR="004817B4">
        <w:rPr>
          <w:sz w:val="24"/>
          <w:szCs w:val="24"/>
        </w:rPr>
        <w:t>публичных слушаний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в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целях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идентификации представляют сведения о себе (фамилию, имя, отчество (при наличии),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дату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рождения,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адрес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места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жительства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(регистрации)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-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для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физических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лиц;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наименование, основной государственный регистрационный номер, место нахождения и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адрес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-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для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юридических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лиц)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приложением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документов,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подтверждающих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такие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 xml:space="preserve">сведения. Участники </w:t>
      </w:r>
      <w:r w:rsidR="004817B4">
        <w:rPr>
          <w:sz w:val="24"/>
          <w:szCs w:val="24"/>
        </w:rPr>
        <w:t>публичных слушаний</w:t>
      </w:r>
      <w:r w:rsidR="003A3F4B" w:rsidRPr="003A3F4B">
        <w:rPr>
          <w:sz w:val="24"/>
          <w:szCs w:val="24"/>
        </w:rPr>
        <w:t>, являющиеся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правообладателями соответствующих земельных участков и (или) расположенных на них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объектов капитального строительства и (или) помещений, являющихся частью указанных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объектов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капитального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строительства,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также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представляют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сведения</w:t>
      </w:r>
      <w:r w:rsidR="003A3F4B" w:rsidRPr="003A3F4B">
        <w:rPr>
          <w:spacing w:val="1"/>
          <w:sz w:val="24"/>
          <w:szCs w:val="24"/>
        </w:rPr>
        <w:t xml:space="preserve">  </w:t>
      </w:r>
      <w:r w:rsidR="003A3F4B" w:rsidRPr="003A3F4B">
        <w:rPr>
          <w:sz w:val="24"/>
          <w:szCs w:val="24"/>
        </w:rPr>
        <w:t>о</w:t>
      </w:r>
      <w:r w:rsidR="003A3F4B" w:rsidRPr="003A3F4B">
        <w:rPr>
          <w:spacing w:val="-57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таких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земельных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участках,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объектах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капитального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строительства,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помещениях,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являющихся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частью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указанных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объектов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капитального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строительства,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из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Единого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государственного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реестра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недвижимости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и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иные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документы,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устанавливающие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или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удостоверяющие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их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права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на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такие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земельные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участки,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объекты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капитального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строительства,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помещения,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являющиеся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частью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указанных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объектов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капитального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строительства.</w:t>
      </w:r>
    </w:p>
    <w:p w:rsidR="003A3F4B" w:rsidRPr="003A3F4B" w:rsidRDefault="002F2131" w:rsidP="002F2131">
      <w:pPr>
        <w:tabs>
          <w:tab w:val="left" w:pos="0"/>
        </w:tabs>
        <w:spacing w:before="1"/>
        <w:ind w:right="105"/>
        <w:jc w:val="both"/>
        <w:rPr>
          <w:sz w:val="24"/>
          <w:szCs w:val="24"/>
        </w:rPr>
        <w:sectPr w:rsidR="003A3F4B" w:rsidRPr="003A3F4B" w:rsidSect="00566B7D">
          <w:type w:val="continuous"/>
          <w:pgSz w:w="11910" w:h="16840"/>
          <w:pgMar w:top="1040" w:right="740" w:bottom="1276" w:left="1134" w:header="720" w:footer="720" w:gutter="0"/>
          <w:cols w:space="720"/>
        </w:sectPr>
      </w:pPr>
      <w:r>
        <w:rPr>
          <w:sz w:val="24"/>
          <w:szCs w:val="24"/>
        </w:rPr>
        <w:tab/>
      </w:r>
      <w:r w:rsidR="00780650">
        <w:rPr>
          <w:sz w:val="24"/>
          <w:szCs w:val="24"/>
        </w:rPr>
        <w:t xml:space="preserve">10. </w:t>
      </w:r>
      <w:r w:rsidR="003A3F4B" w:rsidRPr="00780650">
        <w:rPr>
          <w:sz w:val="24"/>
          <w:szCs w:val="24"/>
        </w:rPr>
        <w:t>В период размещения проекта изменений в Генеральный план муниципального образования городское поселение «Город Таруса», подлежащего рассмотрению на</w:t>
      </w:r>
      <w:r w:rsidR="004817B4" w:rsidRPr="00780650">
        <w:rPr>
          <w:sz w:val="24"/>
          <w:szCs w:val="24"/>
        </w:rPr>
        <w:t xml:space="preserve"> публичных слушаниях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и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информационных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материалов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к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нему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и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проведения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экспозиции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такого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проекта,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lastRenderedPageBreak/>
        <w:t>участники</w:t>
      </w:r>
      <w:r w:rsidR="003A3F4B" w:rsidRPr="00780650">
        <w:rPr>
          <w:spacing w:val="1"/>
          <w:sz w:val="24"/>
          <w:szCs w:val="24"/>
        </w:rPr>
        <w:t xml:space="preserve"> </w:t>
      </w:r>
      <w:r w:rsidR="004817B4" w:rsidRPr="00780650">
        <w:rPr>
          <w:sz w:val="24"/>
          <w:szCs w:val="24"/>
        </w:rPr>
        <w:t>публичных слушаний</w:t>
      </w:r>
      <w:r w:rsidR="003A3F4B" w:rsidRPr="00780650">
        <w:rPr>
          <w:sz w:val="24"/>
          <w:szCs w:val="24"/>
        </w:rPr>
        <w:t>,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прошедшие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в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соответствии с пунктом 8 настоящего оповещения идентификацию, имеют право вносить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предложения</w:t>
      </w:r>
      <w:r w:rsidR="003A3F4B" w:rsidRPr="00780650">
        <w:rPr>
          <w:spacing w:val="-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и</w:t>
      </w:r>
      <w:r w:rsidR="003A3F4B" w:rsidRPr="00780650">
        <w:rPr>
          <w:spacing w:val="-2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замечания,</w:t>
      </w:r>
      <w:r w:rsidR="003A3F4B" w:rsidRPr="00780650">
        <w:rPr>
          <w:spacing w:val="-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касающиеся</w:t>
      </w:r>
      <w:r w:rsidR="003A3F4B" w:rsidRPr="00780650">
        <w:rPr>
          <w:spacing w:val="-4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проекта Генерального</w:t>
      </w:r>
      <w:r w:rsidR="003A3F4B" w:rsidRPr="00780650">
        <w:rPr>
          <w:spacing w:val="-2"/>
          <w:sz w:val="24"/>
          <w:szCs w:val="24"/>
        </w:rPr>
        <w:t xml:space="preserve"> </w:t>
      </w:r>
      <w:r w:rsidR="00780650">
        <w:rPr>
          <w:sz w:val="24"/>
          <w:szCs w:val="24"/>
        </w:rPr>
        <w:t>плана:</w:t>
      </w:r>
    </w:p>
    <w:p w:rsidR="00780650" w:rsidRDefault="00780650" w:rsidP="00780650">
      <w:pPr>
        <w:tabs>
          <w:tab w:val="left" w:pos="961"/>
        </w:tabs>
        <w:spacing w:before="68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3A3F4B" w:rsidRPr="003A3F4B">
        <w:rPr>
          <w:sz w:val="24"/>
          <w:szCs w:val="24"/>
        </w:rPr>
        <w:t xml:space="preserve">посредством официального сайта администрации </w:t>
      </w:r>
      <w:r>
        <w:rPr>
          <w:sz w:val="24"/>
          <w:szCs w:val="24"/>
        </w:rPr>
        <w:t>городского поселения «Г</w:t>
      </w:r>
      <w:r w:rsidR="003A3F4B" w:rsidRPr="003A3F4B">
        <w:rPr>
          <w:sz w:val="24"/>
          <w:szCs w:val="24"/>
        </w:rPr>
        <w:t>ород Таруса</w:t>
      </w:r>
      <w:r>
        <w:rPr>
          <w:sz w:val="24"/>
          <w:szCs w:val="24"/>
        </w:rPr>
        <w:t>»</w:t>
      </w:r>
      <w:r w:rsidR="003A3F4B" w:rsidRPr="003A3F4B">
        <w:rPr>
          <w:sz w:val="24"/>
          <w:szCs w:val="24"/>
        </w:rPr>
        <w:t>:</w:t>
      </w:r>
      <w:r w:rsidR="003A3F4B" w:rsidRPr="003A3F4B">
        <w:rPr>
          <w:spacing w:val="-7"/>
          <w:sz w:val="24"/>
          <w:szCs w:val="24"/>
        </w:rPr>
        <w:t xml:space="preserve"> </w:t>
      </w:r>
      <w:hyperlink r:id="rId6" w:history="1">
        <w:r w:rsidR="003A3F4B" w:rsidRPr="003A3F4B">
          <w:rPr>
            <w:sz w:val="24"/>
            <w:szCs w:val="24"/>
            <w:u w:val="single"/>
          </w:rPr>
          <w:t>https://tarusagorod.ru/</w:t>
        </w:r>
      </w:hyperlink>
      <w:r w:rsidR="003A3F4B" w:rsidRPr="003A3F4B">
        <w:rPr>
          <w:sz w:val="24"/>
          <w:szCs w:val="24"/>
        </w:rPr>
        <w:t xml:space="preserve"> </w:t>
      </w:r>
    </w:p>
    <w:p w:rsidR="00780650" w:rsidRDefault="00780650" w:rsidP="00780650">
      <w:pPr>
        <w:tabs>
          <w:tab w:val="left" w:pos="961"/>
        </w:tabs>
        <w:spacing w:before="68"/>
        <w:ind w:right="11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A3F4B" w:rsidRPr="003A3F4B">
        <w:rPr>
          <w:sz w:val="24"/>
          <w:szCs w:val="24"/>
        </w:rPr>
        <w:t>в письменной форме в адрес администрации МО ГП «Город</w:t>
      </w:r>
      <w:r w:rsidR="003A3F4B" w:rsidRPr="003A3F4B">
        <w:rPr>
          <w:spacing w:val="1"/>
          <w:sz w:val="24"/>
          <w:szCs w:val="24"/>
        </w:rPr>
        <w:t xml:space="preserve"> </w:t>
      </w:r>
      <w:r w:rsidR="00BC013C">
        <w:rPr>
          <w:sz w:val="24"/>
          <w:szCs w:val="24"/>
        </w:rPr>
        <w:t>Таруса»:</w:t>
      </w:r>
    </w:p>
    <w:p w:rsidR="00780650" w:rsidRDefault="00780650" w:rsidP="00780650">
      <w:pPr>
        <w:tabs>
          <w:tab w:val="left" w:pos="961"/>
        </w:tabs>
        <w:spacing w:before="68"/>
        <w:ind w:right="11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</w:t>
      </w:r>
      <w:r w:rsidR="003A3F4B" w:rsidRPr="003A3F4B">
        <w:rPr>
          <w:sz w:val="24"/>
          <w:szCs w:val="24"/>
        </w:rPr>
        <w:t>249100,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Калужская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область,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г. Таруса,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ул.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Р. Люксембург,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д.18,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2-ой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этаж,</w:t>
      </w:r>
      <w:r w:rsidR="003A3F4B" w:rsidRPr="003A3F4B">
        <w:rPr>
          <w:spacing w:val="1"/>
          <w:sz w:val="24"/>
          <w:szCs w:val="24"/>
        </w:rPr>
        <w:t xml:space="preserve"> </w:t>
      </w:r>
      <w:proofErr w:type="spellStart"/>
      <w:r w:rsidR="003A3F4B" w:rsidRPr="003A3F4B">
        <w:rPr>
          <w:sz w:val="24"/>
          <w:szCs w:val="24"/>
        </w:rPr>
        <w:t>каб</w:t>
      </w:r>
      <w:proofErr w:type="spellEnd"/>
      <w:r w:rsidR="003A3F4B" w:rsidRPr="003A3F4B">
        <w:rPr>
          <w:sz w:val="24"/>
          <w:szCs w:val="24"/>
        </w:rPr>
        <w:t>. №</w:t>
      </w:r>
      <w:r>
        <w:rPr>
          <w:sz w:val="24"/>
          <w:szCs w:val="24"/>
        </w:rPr>
        <w:t xml:space="preserve"> 2</w:t>
      </w:r>
    </w:p>
    <w:p w:rsidR="00780650" w:rsidRDefault="00780650" w:rsidP="00780650">
      <w:pPr>
        <w:tabs>
          <w:tab w:val="left" w:pos="961"/>
        </w:tabs>
        <w:spacing w:before="68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A3F4B" w:rsidRPr="003A3F4B">
        <w:rPr>
          <w:sz w:val="24"/>
          <w:szCs w:val="24"/>
        </w:rPr>
        <w:t>через электронную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 xml:space="preserve">почту: </w:t>
      </w:r>
      <w:hyperlink r:id="rId7" w:history="1">
        <w:r w:rsidR="003A3F4B" w:rsidRPr="003A3F4B">
          <w:rPr>
            <w:sz w:val="24"/>
            <w:szCs w:val="24"/>
            <w:u w:val="single"/>
          </w:rPr>
          <w:t>gorod@tarusa.ru</w:t>
        </w:r>
      </w:hyperlink>
      <w:r w:rsidR="003A3F4B" w:rsidRPr="003A3F4B">
        <w:rPr>
          <w:sz w:val="24"/>
          <w:szCs w:val="24"/>
        </w:rPr>
        <w:t>.</w:t>
      </w:r>
    </w:p>
    <w:p w:rsidR="002F2131" w:rsidRDefault="00780650" w:rsidP="00780650">
      <w:pPr>
        <w:tabs>
          <w:tab w:val="left" w:pos="961"/>
        </w:tabs>
        <w:spacing w:before="68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A3F4B" w:rsidRPr="003A3F4B">
        <w:rPr>
          <w:sz w:val="24"/>
          <w:szCs w:val="24"/>
        </w:rPr>
        <w:t>посредством записи в книге (журнале) учета посетителей экспозиции проекта,</w:t>
      </w:r>
      <w:r w:rsidR="003A3F4B" w:rsidRPr="003A3F4B">
        <w:rPr>
          <w:spacing w:val="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подлежащего</w:t>
      </w:r>
      <w:r w:rsidR="003A3F4B" w:rsidRPr="003A3F4B">
        <w:rPr>
          <w:spacing w:val="-1"/>
          <w:sz w:val="24"/>
          <w:szCs w:val="24"/>
        </w:rPr>
        <w:t xml:space="preserve"> </w:t>
      </w:r>
      <w:r w:rsidR="003A3F4B" w:rsidRPr="003A3F4B">
        <w:rPr>
          <w:sz w:val="24"/>
          <w:szCs w:val="24"/>
        </w:rPr>
        <w:t>рассмотрению на</w:t>
      </w:r>
      <w:r w:rsidR="004817B4">
        <w:rPr>
          <w:sz w:val="24"/>
          <w:szCs w:val="24"/>
        </w:rPr>
        <w:t xml:space="preserve"> публичных слушаниях</w:t>
      </w:r>
      <w:r w:rsidR="003A3F4B" w:rsidRPr="003A3F4B">
        <w:rPr>
          <w:sz w:val="24"/>
          <w:szCs w:val="24"/>
        </w:rPr>
        <w:t>.</w:t>
      </w:r>
    </w:p>
    <w:p w:rsidR="003A3F4B" w:rsidRPr="00780650" w:rsidRDefault="002F2131" w:rsidP="002F2131">
      <w:pPr>
        <w:tabs>
          <w:tab w:val="left" w:pos="0"/>
        </w:tabs>
        <w:spacing w:before="68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0650">
        <w:rPr>
          <w:sz w:val="24"/>
          <w:szCs w:val="24"/>
        </w:rPr>
        <w:t xml:space="preserve">11. </w:t>
      </w:r>
      <w:r w:rsidR="003A3F4B" w:rsidRPr="00780650">
        <w:rPr>
          <w:sz w:val="24"/>
          <w:szCs w:val="24"/>
        </w:rPr>
        <w:t>Предложения и замечания, внесенные в соответствии с пунктом 9 настоящего</w:t>
      </w:r>
      <w:r w:rsidR="003A3F4B" w:rsidRPr="00780650">
        <w:rPr>
          <w:spacing w:val="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оповещения, не рассматриваются в случае выявления факта представления участником</w:t>
      </w:r>
      <w:r w:rsidR="003A3F4B" w:rsidRPr="00780650">
        <w:rPr>
          <w:spacing w:val="1"/>
          <w:sz w:val="24"/>
          <w:szCs w:val="24"/>
        </w:rPr>
        <w:t xml:space="preserve"> </w:t>
      </w:r>
      <w:r w:rsidR="004817B4" w:rsidRPr="00780650">
        <w:rPr>
          <w:sz w:val="24"/>
          <w:szCs w:val="24"/>
        </w:rPr>
        <w:t>публичных слушаний</w:t>
      </w:r>
      <w:r w:rsidR="003A3F4B" w:rsidRPr="00780650">
        <w:rPr>
          <w:spacing w:val="-1"/>
          <w:sz w:val="24"/>
          <w:szCs w:val="24"/>
        </w:rPr>
        <w:t xml:space="preserve"> </w:t>
      </w:r>
      <w:r w:rsidR="003A3F4B" w:rsidRPr="00780650">
        <w:rPr>
          <w:sz w:val="24"/>
          <w:szCs w:val="24"/>
        </w:rPr>
        <w:t>недостоверных</w:t>
      </w:r>
      <w:r w:rsidR="003A3F4B" w:rsidRPr="00780650">
        <w:rPr>
          <w:spacing w:val="-1"/>
          <w:sz w:val="24"/>
          <w:szCs w:val="24"/>
        </w:rPr>
        <w:t xml:space="preserve"> </w:t>
      </w:r>
      <w:r w:rsidR="00BC013C">
        <w:rPr>
          <w:sz w:val="24"/>
          <w:szCs w:val="24"/>
        </w:rPr>
        <w:t xml:space="preserve">сведений и </w:t>
      </w:r>
      <w:r w:rsidR="00BC013C" w:rsidRPr="00BC013C">
        <w:rPr>
          <w:sz w:val="24"/>
          <w:szCs w:val="24"/>
        </w:rPr>
        <w:t>после истечения установленного срока</w:t>
      </w:r>
      <w:r w:rsidR="00497A01">
        <w:rPr>
          <w:sz w:val="24"/>
          <w:szCs w:val="24"/>
        </w:rPr>
        <w:t>.</w:t>
      </w:r>
    </w:p>
    <w:p w:rsidR="003A3F4B" w:rsidRDefault="003A3F4B" w:rsidP="00566B7D">
      <w:pPr>
        <w:tabs>
          <w:tab w:val="left" w:pos="7442"/>
        </w:tabs>
        <w:jc w:val="both"/>
        <w:rPr>
          <w:b/>
          <w:sz w:val="24"/>
        </w:rPr>
      </w:pPr>
    </w:p>
    <w:sectPr w:rsidR="003A3F4B" w:rsidSect="003A3F4B">
      <w:type w:val="continuous"/>
      <w:pgSz w:w="11910" w:h="16840"/>
      <w:pgMar w:top="568" w:right="460" w:bottom="709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B01"/>
    <w:multiLevelType w:val="hybridMultilevel"/>
    <w:tmpl w:val="F740D8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AF0"/>
    <w:multiLevelType w:val="hybridMultilevel"/>
    <w:tmpl w:val="2EC4A30A"/>
    <w:lvl w:ilvl="0" w:tplc="4C9E9E74">
      <w:start w:val="1"/>
      <w:numFmt w:val="decimal"/>
      <w:lvlText w:val="%1)"/>
      <w:lvlJc w:val="left"/>
      <w:pPr>
        <w:ind w:left="10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C6BDC8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43AED020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E904F5A6">
      <w:numFmt w:val="bullet"/>
      <w:lvlText w:val="•"/>
      <w:lvlJc w:val="left"/>
      <w:pPr>
        <w:ind w:left="2940" w:hanging="320"/>
      </w:pPr>
      <w:rPr>
        <w:rFonts w:hint="default"/>
        <w:lang w:val="ru-RU" w:eastAsia="en-US" w:bidi="ar-SA"/>
      </w:rPr>
    </w:lvl>
    <w:lvl w:ilvl="4" w:tplc="83D02E90">
      <w:numFmt w:val="bullet"/>
      <w:lvlText w:val="•"/>
      <w:lvlJc w:val="left"/>
      <w:pPr>
        <w:ind w:left="3887" w:hanging="320"/>
      </w:pPr>
      <w:rPr>
        <w:rFonts w:hint="default"/>
        <w:lang w:val="ru-RU" w:eastAsia="en-US" w:bidi="ar-SA"/>
      </w:rPr>
    </w:lvl>
    <w:lvl w:ilvl="5" w:tplc="A5F8CDF4">
      <w:numFmt w:val="bullet"/>
      <w:lvlText w:val="•"/>
      <w:lvlJc w:val="left"/>
      <w:pPr>
        <w:ind w:left="4834" w:hanging="320"/>
      </w:pPr>
      <w:rPr>
        <w:rFonts w:hint="default"/>
        <w:lang w:val="ru-RU" w:eastAsia="en-US" w:bidi="ar-SA"/>
      </w:rPr>
    </w:lvl>
    <w:lvl w:ilvl="6" w:tplc="91F83AC2">
      <w:numFmt w:val="bullet"/>
      <w:lvlText w:val="•"/>
      <w:lvlJc w:val="left"/>
      <w:pPr>
        <w:ind w:left="5780" w:hanging="320"/>
      </w:pPr>
      <w:rPr>
        <w:rFonts w:hint="default"/>
        <w:lang w:val="ru-RU" w:eastAsia="en-US" w:bidi="ar-SA"/>
      </w:rPr>
    </w:lvl>
    <w:lvl w:ilvl="7" w:tplc="765C28F2">
      <w:numFmt w:val="bullet"/>
      <w:lvlText w:val="•"/>
      <w:lvlJc w:val="left"/>
      <w:pPr>
        <w:ind w:left="6727" w:hanging="320"/>
      </w:pPr>
      <w:rPr>
        <w:rFonts w:hint="default"/>
        <w:lang w:val="ru-RU" w:eastAsia="en-US" w:bidi="ar-SA"/>
      </w:rPr>
    </w:lvl>
    <w:lvl w:ilvl="8" w:tplc="4732CFA4">
      <w:numFmt w:val="bullet"/>
      <w:lvlText w:val="•"/>
      <w:lvlJc w:val="left"/>
      <w:pPr>
        <w:ind w:left="7674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2A4D00E3"/>
    <w:multiLevelType w:val="hybridMultilevel"/>
    <w:tmpl w:val="5974199E"/>
    <w:lvl w:ilvl="0" w:tplc="35C07680">
      <w:start w:val="1"/>
      <w:numFmt w:val="decimal"/>
      <w:lvlText w:val="%1.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4CF3A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83967EB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D65ABD7C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 w:tplc="DDB4C4BC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E1309CC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E3C8F124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7332E85A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8" w:tplc="798A0E1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8A5758"/>
    <w:multiLevelType w:val="hybridMultilevel"/>
    <w:tmpl w:val="67C8E4B0"/>
    <w:lvl w:ilvl="0" w:tplc="95AC8A58">
      <w:start w:val="1"/>
      <w:numFmt w:val="decimal"/>
      <w:lvlText w:val="%1."/>
      <w:lvlJc w:val="left"/>
      <w:pPr>
        <w:ind w:left="268" w:hanging="268"/>
        <w:jc w:val="right"/>
      </w:pPr>
      <w:rPr>
        <w:rFonts w:ascii="Times New Roman" w:eastAsia="Times New Roman" w:hAnsi="Times New Roman" w:cs="Times New Roman"/>
        <w:color w:val="000000" w:themeColor="text1"/>
        <w:w w:val="100"/>
        <w:lang w:val="ru-RU" w:eastAsia="en-US" w:bidi="ar-SA"/>
      </w:rPr>
    </w:lvl>
    <w:lvl w:ilvl="1" w:tplc="BC408468">
      <w:numFmt w:val="bullet"/>
      <w:lvlText w:val="•"/>
      <w:lvlJc w:val="left"/>
      <w:pPr>
        <w:ind w:left="1214" w:hanging="268"/>
      </w:pPr>
      <w:rPr>
        <w:rFonts w:hint="default"/>
        <w:lang w:val="ru-RU" w:eastAsia="en-US" w:bidi="ar-SA"/>
      </w:rPr>
    </w:lvl>
    <w:lvl w:ilvl="2" w:tplc="152C9F72">
      <w:numFmt w:val="bullet"/>
      <w:lvlText w:val="•"/>
      <w:lvlJc w:val="left"/>
      <w:pPr>
        <w:ind w:left="2161" w:hanging="268"/>
      </w:pPr>
      <w:rPr>
        <w:rFonts w:hint="default"/>
        <w:lang w:val="ru-RU" w:eastAsia="en-US" w:bidi="ar-SA"/>
      </w:rPr>
    </w:lvl>
    <w:lvl w:ilvl="3" w:tplc="44EA1FCA">
      <w:numFmt w:val="bullet"/>
      <w:lvlText w:val="•"/>
      <w:lvlJc w:val="left"/>
      <w:pPr>
        <w:ind w:left="3108" w:hanging="268"/>
      </w:pPr>
      <w:rPr>
        <w:rFonts w:hint="default"/>
        <w:lang w:val="ru-RU" w:eastAsia="en-US" w:bidi="ar-SA"/>
      </w:rPr>
    </w:lvl>
    <w:lvl w:ilvl="4" w:tplc="D60E6FBC">
      <w:numFmt w:val="bullet"/>
      <w:lvlText w:val="•"/>
      <w:lvlJc w:val="left"/>
      <w:pPr>
        <w:ind w:left="4055" w:hanging="268"/>
      </w:pPr>
      <w:rPr>
        <w:rFonts w:hint="default"/>
        <w:lang w:val="ru-RU" w:eastAsia="en-US" w:bidi="ar-SA"/>
      </w:rPr>
    </w:lvl>
    <w:lvl w:ilvl="5" w:tplc="D7627ECC">
      <w:numFmt w:val="bullet"/>
      <w:lvlText w:val="•"/>
      <w:lvlJc w:val="left"/>
      <w:pPr>
        <w:ind w:left="5002" w:hanging="268"/>
      </w:pPr>
      <w:rPr>
        <w:rFonts w:hint="default"/>
        <w:lang w:val="ru-RU" w:eastAsia="en-US" w:bidi="ar-SA"/>
      </w:rPr>
    </w:lvl>
    <w:lvl w:ilvl="6" w:tplc="C3A65E52">
      <w:numFmt w:val="bullet"/>
      <w:lvlText w:val="•"/>
      <w:lvlJc w:val="left"/>
      <w:pPr>
        <w:ind w:left="5948" w:hanging="268"/>
      </w:pPr>
      <w:rPr>
        <w:rFonts w:hint="default"/>
        <w:lang w:val="ru-RU" w:eastAsia="en-US" w:bidi="ar-SA"/>
      </w:rPr>
    </w:lvl>
    <w:lvl w:ilvl="7" w:tplc="E08E5908">
      <w:numFmt w:val="bullet"/>
      <w:lvlText w:val="•"/>
      <w:lvlJc w:val="left"/>
      <w:pPr>
        <w:ind w:left="6895" w:hanging="268"/>
      </w:pPr>
      <w:rPr>
        <w:rFonts w:hint="default"/>
        <w:lang w:val="ru-RU" w:eastAsia="en-US" w:bidi="ar-SA"/>
      </w:rPr>
    </w:lvl>
    <w:lvl w:ilvl="8" w:tplc="EB361C7C">
      <w:numFmt w:val="bullet"/>
      <w:lvlText w:val="•"/>
      <w:lvlJc w:val="left"/>
      <w:pPr>
        <w:ind w:left="7842" w:hanging="268"/>
      </w:pPr>
      <w:rPr>
        <w:rFonts w:hint="default"/>
        <w:lang w:val="ru-RU" w:eastAsia="en-US" w:bidi="ar-SA"/>
      </w:rPr>
    </w:lvl>
  </w:abstractNum>
  <w:abstractNum w:abstractNumId="4" w15:restartNumberingAfterBreak="0">
    <w:nsid w:val="59420DA5"/>
    <w:multiLevelType w:val="hybridMultilevel"/>
    <w:tmpl w:val="37EE2E2C"/>
    <w:lvl w:ilvl="0" w:tplc="95AC8A58">
      <w:start w:val="1"/>
      <w:numFmt w:val="decimal"/>
      <w:lvlText w:val="%1."/>
      <w:lvlJc w:val="left"/>
      <w:pPr>
        <w:ind w:left="100" w:hanging="268"/>
        <w:jc w:val="right"/>
      </w:pPr>
      <w:rPr>
        <w:rFonts w:ascii="Times New Roman" w:eastAsia="Times New Roman" w:hAnsi="Times New Roman" w:cs="Times New Roman"/>
        <w:color w:val="000000" w:themeColor="text1"/>
        <w:w w:val="100"/>
        <w:lang w:val="ru-RU" w:eastAsia="en-US" w:bidi="ar-SA"/>
      </w:rPr>
    </w:lvl>
    <w:lvl w:ilvl="1" w:tplc="BC408468">
      <w:numFmt w:val="bullet"/>
      <w:lvlText w:val="•"/>
      <w:lvlJc w:val="left"/>
      <w:pPr>
        <w:ind w:left="1046" w:hanging="268"/>
      </w:pPr>
      <w:rPr>
        <w:rFonts w:hint="default"/>
        <w:lang w:val="ru-RU" w:eastAsia="en-US" w:bidi="ar-SA"/>
      </w:rPr>
    </w:lvl>
    <w:lvl w:ilvl="2" w:tplc="152C9F72">
      <w:numFmt w:val="bullet"/>
      <w:lvlText w:val="•"/>
      <w:lvlJc w:val="left"/>
      <w:pPr>
        <w:ind w:left="1993" w:hanging="268"/>
      </w:pPr>
      <w:rPr>
        <w:rFonts w:hint="default"/>
        <w:lang w:val="ru-RU" w:eastAsia="en-US" w:bidi="ar-SA"/>
      </w:rPr>
    </w:lvl>
    <w:lvl w:ilvl="3" w:tplc="44EA1FCA">
      <w:numFmt w:val="bullet"/>
      <w:lvlText w:val="•"/>
      <w:lvlJc w:val="left"/>
      <w:pPr>
        <w:ind w:left="2940" w:hanging="268"/>
      </w:pPr>
      <w:rPr>
        <w:rFonts w:hint="default"/>
        <w:lang w:val="ru-RU" w:eastAsia="en-US" w:bidi="ar-SA"/>
      </w:rPr>
    </w:lvl>
    <w:lvl w:ilvl="4" w:tplc="D60E6FBC">
      <w:numFmt w:val="bullet"/>
      <w:lvlText w:val="•"/>
      <w:lvlJc w:val="left"/>
      <w:pPr>
        <w:ind w:left="3887" w:hanging="268"/>
      </w:pPr>
      <w:rPr>
        <w:rFonts w:hint="default"/>
        <w:lang w:val="ru-RU" w:eastAsia="en-US" w:bidi="ar-SA"/>
      </w:rPr>
    </w:lvl>
    <w:lvl w:ilvl="5" w:tplc="D7627ECC">
      <w:numFmt w:val="bullet"/>
      <w:lvlText w:val="•"/>
      <w:lvlJc w:val="left"/>
      <w:pPr>
        <w:ind w:left="4834" w:hanging="268"/>
      </w:pPr>
      <w:rPr>
        <w:rFonts w:hint="default"/>
        <w:lang w:val="ru-RU" w:eastAsia="en-US" w:bidi="ar-SA"/>
      </w:rPr>
    </w:lvl>
    <w:lvl w:ilvl="6" w:tplc="C3A65E52">
      <w:numFmt w:val="bullet"/>
      <w:lvlText w:val="•"/>
      <w:lvlJc w:val="left"/>
      <w:pPr>
        <w:ind w:left="5780" w:hanging="268"/>
      </w:pPr>
      <w:rPr>
        <w:rFonts w:hint="default"/>
        <w:lang w:val="ru-RU" w:eastAsia="en-US" w:bidi="ar-SA"/>
      </w:rPr>
    </w:lvl>
    <w:lvl w:ilvl="7" w:tplc="E08E5908">
      <w:numFmt w:val="bullet"/>
      <w:lvlText w:val="•"/>
      <w:lvlJc w:val="left"/>
      <w:pPr>
        <w:ind w:left="6727" w:hanging="268"/>
      </w:pPr>
      <w:rPr>
        <w:rFonts w:hint="default"/>
        <w:lang w:val="ru-RU" w:eastAsia="en-US" w:bidi="ar-SA"/>
      </w:rPr>
    </w:lvl>
    <w:lvl w:ilvl="8" w:tplc="EB361C7C">
      <w:numFmt w:val="bullet"/>
      <w:lvlText w:val="•"/>
      <w:lvlJc w:val="left"/>
      <w:pPr>
        <w:ind w:left="7674" w:hanging="268"/>
      </w:pPr>
      <w:rPr>
        <w:rFonts w:hint="default"/>
        <w:lang w:val="ru-RU" w:eastAsia="en-US" w:bidi="ar-SA"/>
      </w:rPr>
    </w:lvl>
  </w:abstractNum>
  <w:abstractNum w:abstractNumId="5" w15:restartNumberingAfterBreak="0">
    <w:nsid w:val="5F6A4319"/>
    <w:multiLevelType w:val="hybridMultilevel"/>
    <w:tmpl w:val="2EF48E3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6"/>
    <w:rsid w:val="000925F5"/>
    <w:rsid w:val="001450D8"/>
    <w:rsid w:val="001A5AE1"/>
    <w:rsid w:val="001B1C35"/>
    <w:rsid w:val="001C1E97"/>
    <w:rsid w:val="001E3E61"/>
    <w:rsid w:val="00233E33"/>
    <w:rsid w:val="00247CF2"/>
    <w:rsid w:val="00287843"/>
    <w:rsid w:val="002A3572"/>
    <w:rsid w:val="002F2131"/>
    <w:rsid w:val="003A3F4B"/>
    <w:rsid w:val="003B027A"/>
    <w:rsid w:val="003E4B82"/>
    <w:rsid w:val="003F65CF"/>
    <w:rsid w:val="004817B4"/>
    <w:rsid w:val="00497A01"/>
    <w:rsid w:val="00562EB5"/>
    <w:rsid w:val="00566B7D"/>
    <w:rsid w:val="0073047F"/>
    <w:rsid w:val="00780650"/>
    <w:rsid w:val="007C5006"/>
    <w:rsid w:val="007D11E6"/>
    <w:rsid w:val="008E66ED"/>
    <w:rsid w:val="009142D8"/>
    <w:rsid w:val="009C631C"/>
    <w:rsid w:val="00A50F84"/>
    <w:rsid w:val="00BC013C"/>
    <w:rsid w:val="00CB1284"/>
    <w:rsid w:val="00CF71AD"/>
    <w:rsid w:val="00D424FB"/>
    <w:rsid w:val="00D72D9F"/>
    <w:rsid w:val="00DC163F"/>
    <w:rsid w:val="00E873FE"/>
    <w:rsid w:val="00E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E7B1"/>
  <w15:docId w15:val="{78556C41-7A85-4AE0-A389-141610BB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3502" w:right="3318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00" w:righ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7D11E6"/>
    <w:pPr>
      <w:suppressAutoHyphens/>
      <w:autoSpaceDN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  <w:style w:type="paragraph" w:customStyle="1" w:styleId="ConsPlusTitle">
    <w:name w:val="ConsPlusTitle"/>
    <w:rsid w:val="009C631C"/>
    <w:pPr>
      <w:adjustRightInd w:val="0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14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450D8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2F2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@taru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usagorod.ru/" TargetMode="External"/><Relationship Id="rId5" Type="http://schemas.openxmlformats.org/officeDocument/2006/relationships/hyperlink" Target="https://tarusagorod.ru/general-nyy-pla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реконструкции старой веранды</vt:lpstr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реконструкции старой веранды</dc:title>
  <dc:creator>xx</dc:creator>
  <cp:lastModifiedBy>User</cp:lastModifiedBy>
  <cp:revision>15</cp:revision>
  <dcterms:created xsi:type="dcterms:W3CDTF">2023-11-14T05:51:00Z</dcterms:created>
  <dcterms:modified xsi:type="dcterms:W3CDTF">2023-11-14T13:52:00Z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