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0C" w:rsidRDefault="00491D0C" w:rsidP="00491D0C">
      <w:pPr>
        <w:pStyle w:val="a4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50FE6" w:rsidRPr="005B3607" w:rsidRDefault="00950FE6" w:rsidP="00950FE6">
      <w:pPr>
        <w:suppressAutoHyphens/>
        <w:jc w:val="center"/>
        <w:rPr>
          <w:kern w:val="1"/>
          <w:sz w:val="20"/>
          <w:szCs w:val="20"/>
          <w:lang w:eastAsia="en-US"/>
        </w:rPr>
      </w:pPr>
      <w:r w:rsidRPr="005B3607">
        <w:rPr>
          <w:kern w:val="1"/>
          <w:sz w:val="20"/>
          <w:szCs w:val="20"/>
          <w:lang w:eastAsia="en-US"/>
        </w:rPr>
        <w:t xml:space="preserve">                                                               </w:t>
      </w:r>
      <w:r w:rsidR="009819A5">
        <w:rPr>
          <w:kern w:val="1"/>
          <w:sz w:val="20"/>
          <w:szCs w:val="20"/>
          <w:lang w:eastAsia="en-US"/>
        </w:rPr>
        <w:t xml:space="preserve">                                                                          </w:t>
      </w:r>
      <w:r w:rsidRPr="005B3607">
        <w:rPr>
          <w:kern w:val="1"/>
          <w:sz w:val="20"/>
          <w:szCs w:val="20"/>
          <w:lang w:eastAsia="en-US"/>
        </w:rPr>
        <w:t xml:space="preserve">   ПРОЕКТ</w:t>
      </w:r>
    </w:p>
    <w:p w:rsidR="00950FE6" w:rsidRPr="005B3607" w:rsidRDefault="00950FE6" w:rsidP="00950FE6">
      <w:pPr>
        <w:suppressAutoHyphens/>
        <w:jc w:val="center"/>
        <w:rPr>
          <w:kern w:val="1"/>
          <w:sz w:val="20"/>
          <w:szCs w:val="20"/>
          <w:lang w:eastAsia="en-US"/>
        </w:rPr>
      </w:pPr>
    </w:p>
    <w:p w:rsidR="00950FE6" w:rsidRPr="005B3607" w:rsidRDefault="00950FE6" w:rsidP="00950FE6">
      <w:pPr>
        <w:suppressAutoHyphens/>
        <w:jc w:val="center"/>
        <w:rPr>
          <w:kern w:val="1"/>
          <w:sz w:val="20"/>
          <w:szCs w:val="20"/>
          <w:lang w:eastAsia="en-US"/>
        </w:rPr>
      </w:pPr>
      <w:r w:rsidRPr="005B3607">
        <w:rPr>
          <w:noProof/>
          <w:kern w:val="1"/>
          <w:sz w:val="20"/>
          <w:szCs w:val="20"/>
        </w:rPr>
        <w:drawing>
          <wp:inline distT="0" distB="0" distL="0" distR="0" wp14:anchorId="38661921" wp14:editId="3FDED6CA">
            <wp:extent cx="4699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07">
        <w:rPr>
          <w:kern w:val="1"/>
          <w:sz w:val="20"/>
          <w:szCs w:val="20"/>
          <w:lang w:eastAsia="en-US"/>
        </w:rPr>
        <w:t xml:space="preserve">                                 </w:t>
      </w:r>
    </w:p>
    <w:p w:rsidR="00950FE6" w:rsidRPr="005B3607" w:rsidRDefault="00950FE6" w:rsidP="00950FE6">
      <w:pPr>
        <w:suppressAutoHyphens/>
        <w:jc w:val="center"/>
        <w:rPr>
          <w:kern w:val="1"/>
          <w:sz w:val="20"/>
          <w:szCs w:val="20"/>
          <w:lang w:eastAsia="en-US"/>
        </w:rPr>
      </w:pPr>
    </w:p>
    <w:p w:rsidR="00950FE6" w:rsidRPr="005B3607" w:rsidRDefault="00950FE6" w:rsidP="00950FE6">
      <w:pPr>
        <w:suppressAutoHyphens/>
        <w:jc w:val="center"/>
        <w:rPr>
          <w:b/>
          <w:kern w:val="1"/>
          <w:lang w:eastAsia="en-US"/>
        </w:rPr>
      </w:pPr>
      <w:r w:rsidRPr="005B3607">
        <w:rPr>
          <w:b/>
          <w:kern w:val="1"/>
          <w:sz w:val="26"/>
          <w:szCs w:val="26"/>
          <w:lang w:eastAsia="en-US"/>
        </w:rPr>
        <w:t>ГОРОДСКАЯ ДУМА ГОРОДСКОГО ПОСЕЛЕНИЯ «ГОРОД ТАРУСА»</w:t>
      </w:r>
    </w:p>
    <w:p w:rsidR="00950FE6" w:rsidRPr="005B3607" w:rsidRDefault="00950FE6" w:rsidP="00950FE6">
      <w:pPr>
        <w:suppressAutoHyphens/>
        <w:jc w:val="center"/>
        <w:rPr>
          <w:b/>
          <w:kern w:val="1"/>
          <w:lang w:eastAsia="en-US"/>
        </w:rPr>
      </w:pPr>
      <w:r w:rsidRPr="005B3607">
        <w:rPr>
          <w:b/>
          <w:kern w:val="1"/>
          <w:lang w:eastAsia="en-US"/>
        </w:rPr>
        <w:t>четвертого созыва</w:t>
      </w:r>
    </w:p>
    <w:p w:rsidR="00950FE6" w:rsidRPr="005B3607" w:rsidRDefault="00950FE6" w:rsidP="00950FE6">
      <w:pPr>
        <w:suppressAutoHyphens/>
        <w:jc w:val="center"/>
        <w:rPr>
          <w:b/>
          <w:kern w:val="1"/>
          <w:lang w:eastAsia="en-US"/>
        </w:rPr>
      </w:pPr>
    </w:p>
    <w:p w:rsidR="00950FE6" w:rsidRPr="005B3607" w:rsidRDefault="00950FE6" w:rsidP="00950FE6">
      <w:pPr>
        <w:suppressAutoHyphens/>
        <w:jc w:val="center"/>
        <w:rPr>
          <w:b/>
          <w:kern w:val="1"/>
          <w:sz w:val="28"/>
          <w:szCs w:val="28"/>
          <w:lang w:eastAsia="en-US"/>
        </w:rPr>
      </w:pPr>
      <w:r w:rsidRPr="005B3607">
        <w:rPr>
          <w:b/>
          <w:kern w:val="1"/>
          <w:sz w:val="28"/>
          <w:szCs w:val="28"/>
          <w:lang w:eastAsia="en-US"/>
        </w:rPr>
        <w:t>РЕШЕНИЕ</w:t>
      </w:r>
    </w:p>
    <w:p w:rsidR="00950FE6" w:rsidRDefault="00950FE6" w:rsidP="00491D0C">
      <w:pPr>
        <w:pStyle w:val="a4"/>
        <w:jc w:val="left"/>
        <w:rPr>
          <w:rFonts w:ascii="Times New Roman" w:hAnsi="Times New Roman"/>
          <w:sz w:val="26"/>
          <w:szCs w:val="26"/>
        </w:rPr>
      </w:pPr>
    </w:p>
    <w:p w:rsidR="00950FE6" w:rsidRDefault="00950FE6" w:rsidP="00491D0C">
      <w:pPr>
        <w:pStyle w:val="a4"/>
        <w:jc w:val="left"/>
        <w:rPr>
          <w:rFonts w:ascii="Times New Roman" w:hAnsi="Times New Roman"/>
          <w:sz w:val="26"/>
          <w:szCs w:val="26"/>
        </w:rPr>
      </w:pPr>
    </w:p>
    <w:p w:rsidR="00491D0C" w:rsidRDefault="00491D0C" w:rsidP="00950F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1D0C" w:rsidRDefault="00491D0C" w:rsidP="00491D0C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491D0C" w:rsidRDefault="00491D0C" w:rsidP="00491D0C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«_______»___________2023 г.                                                               №_________</w:t>
      </w:r>
    </w:p>
    <w:p w:rsidR="00491D0C" w:rsidRDefault="00491D0C" w:rsidP="00491D0C">
      <w:pPr>
        <w:pStyle w:val="a4"/>
        <w:ind w:firstLine="567"/>
        <w:rPr>
          <w:sz w:val="10"/>
          <w:szCs w:val="10"/>
        </w:rPr>
      </w:pPr>
    </w:p>
    <w:p w:rsidR="00491D0C" w:rsidRDefault="00491D0C" w:rsidP="00491D0C">
      <w:pPr>
        <w:rPr>
          <w:b/>
          <w:sz w:val="26"/>
          <w:szCs w:val="26"/>
          <w:u w:val="single"/>
        </w:rPr>
      </w:pPr>
    </w:p>
    <w:p w:rsidR="00195086" w:rsidRDefault="00195086" w:rsidP="00491D0C">
      <w:pPr>
        <w:rPr>
          <w:b/>
          <w:sz w:val="26"/>
          <w:szCs w:val="26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</w:tblGrid>
      <w:tr w:rsidR="00491D0C" w:rsidTr="00632803">
        <w:trPr>
          <w:trHeight w:val="88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D0C" w:rsidRPr="00632803" w:rsidRDefault="00491D0C" w:rsidP="00950FE6">
            <w:pPr>
              <w:spacing w:line="276" w:lineRule="auto"/>
              <w:contextualSpacing/>
              <w:rPr>
                <w:b/>
                <w:bCs/>
                <w:lang w:eastAsia="en-US"/>
              </w:rPr>
            </w:pPr>
            <w:r w:rsidRPr="00632803">
              <w:rPr>
                <w:b/>
                <w:bCs/>
                <w:lang w:eastAsia="en-US"/>
              </w:rPr>
              <w:t xml:space="preserve">О внесении изменений и дополнений в Положение о </w:t>
            </w:r>
            <w:r w:rsidR="00FA48DC">
              <w:rPr>
                <w:b/>
                <w:bCs/>
                <w:lang w:eastAsia="en-US"/>
              </w:rPr>
              <w:t>порядке осуществления муниципального земельного контроля</w:t>
            </w:r>
            <w:r w:rsidRPr="00632803">
              <w:rPr>
                <w:b/>
                <w:bCs/>
                <w:lang w:eastAsia="en-US"/>
              </w:rPr>
              <w:t xml:space="preserve"> на территории </w:t>
            </w:r>
            <w:r w:rsidR="00950FE6" w:rsidRPr="00632803">
              <w:rPr>
                <w:b/>
                <w:bCs/>
                <w:lang w:eastAsia="en-US"/>
              </w:rPr>
              <w:t>городского поселения «Город Таруса</w:t>
            </w:r>
            <w:r w:rsidRPr="00632803">
              <w:rPr>
                <w:b/>
                <w:bCs/>
                <w:lang w:eastAsia="en-US"/>
              </w:rPr>
              <w:t xml:space="preserve">», утвержденное Решением </w:t>
            </w:r>
            <w:r w:rsidR="00950FE6" w:rsidRPr="00632803">
              <w:rPr>
                <w:b/>
                <w:bCs/>
                <w:lang w:eastAsia="en-US"/>
              </w:rPr>
              <w:t xml:space="preserve">Городской Думы городского поселения </w:t>
            </w:r>
            <w:r w:rsidRPr="00632803">
              <w:rPr>
                <w:b/>
                <w:bCs/>
                <w:lang w:eastAsia="en-US"/>
              </w:rPr>
              <w:t>«</w:t>
            </w:r>
            <w:r w:rsidR="00950FE6" w:rsidRPr="00632803">
              <w:rPr>
                <w:b/>
                <w:bCs/>
                <w:lang w:eastAsia="en-US"/>
              </w:rPr>
              <w:t xml:space="preserve">Город Таруса </w:t>
            </w:r>
            <w:r w:rsidRPr="00632803">
              <w:rPr>
                <w:b/>
                <w:bCs/>
                <w:lang w:eastAsia="en-US"/>
              </w:rPr>
              <w:t xml:space="preserve">» от </w:t>
            </w:r>
            <w:r w:rsidR="00950FE6" w:rsidRPr="00632803">
              <w:rPr>
                <w:b/>
                <w:bCs/>
                <w:lang w:eastAsia="en-US"/>
              </w:rPr>
              <w:t>28.09.2021 №66</w:t>
            </w:r>
          </w:p>
        </w:tc>
      </w:tr>
    </w:tbl>
    <w:p w:rsidR="00195086" w:rsidRDefault="00491D0C" w:rsidP="00195086">
      <w:pPr>
        <w:pStyle w:val="a3"/>
        <w:spacing w:after="0" w:afterAutospacing="0" w:line="276" w:lineRule="auto"/>
        <w:contextualSpacing/>
      </w:pPr>
      <w:r>
        <w:t xml:space="preserve">        </w:t>
      </w:r>
    </w:p>
    <w:p w:rsidR="00491D0C" w:rsidRDefault="00195086" w:rsidP="00195086">
      <w:pPr>
        <w:pStyle w:val="a3"/>
        <w:spacing w:after="0" w:afterAutospacing="0" w:line="276" w:lineRule="auto"/>
        <w:contextualSpacing/>
        <w:rPr>
          <w:color w:val="000000"/>
        </w:rPr>
      </w:pPr>
      <w:r>
        <w:t xml:space="preserve">     </w:t>
      </w:r>
      <w:r w:rsidR="00491D0C">
        <w:t xml:space="preserve">      В соответствии с Федеральным законом  от 31.07.2020 №248-ФЗ «О государственном контроле (надзоре) и муниципальном контроле в Российской Федерации», Федеральным </w:t>
      </w:r>
      <w:r w:rsidR="00491D0C">
        <w:rPr>
          <w:color w:val="000000"/>
        </w:rPr>
        <w:t xml:space="preserve">законом от 06.10.2003 №131-ФЗ «Об общих принципах организации местного самоуправления в Российской Федерации», </w:t>
      </w:r>
      <w:r w:rsidR="00E122C4">
        <w:rPr>
          <w:color w:val="000000"/>
        </w:rPr>
        <w:t>Постановлением  Правитель</w:t>
      </w:r>
      <w:r w:rsidR="00950FE6">
        <w:rPr>
          <w:color w:val="000000"/>
        </w:rPr>
        <w:t>ства Российской Федерации от 10.</w:t>
      </w:r>
      <w:r w:rsidR="00E122C4">
        <w:rPr>
          <w:color w:val="000000"/>
        </w:rPr>
        <w:t xml:space="preserve">03.2022 №336 « Об особенностях организации и осуществления государственного контроля (надзора), муниципального контроля», </w:t>
      </w:r>
      <w:r w:rsidR="00491D0C">
        <w:rPr>
          <w:color w:val="000000"/>
        </w:rPr>
        <w:t xml:space="preserve"> руководствуясь Уставом муниципального образования </w:t>
      </w:r>
      <w:r w:rsidR="00950FE6">
        <w:rPr>
          <w:color w:val="000000"/>
        </w:rPr>
        <w:t xml:space="preserve">городское поселение </w:t>
      </w:r>
      <w:r w:rsidR="00491D0C">
        <w:rPr>
          <w:color w:val="000000"/>
        </w:rPr>
        <w:t xml:space="preserve"> «</w:t>
      </w:r>
      <w:r w:rsidR="00950FE6">
        <w:rPr>
          <w:color w:val="000000"/>
        </w:rPr>
        <w:t xml:space="preserve">Город Таруса </w:t>
      </w:r>
      <w:r w:rsidR="00491D0C">
        <w:rPr>
          <w:color w:val="000000"/>
        </w:rPr>
        <w:t xml:space="preserve">», </w:t>
      </w:r>
    </w:p>
    <w:p w:rsidR="00195086" w:rsidRDefault="00950FE6" w:rsidP="00195086">
      <w:pPr>
        <w:pStyle w:val="a3"/>
        <w:spacing w:after="0" w:afterAutospacing="0" w:line="276" w:lineRule="auto"/>
        <w:contextualSpacing/>
        <w:jc w:val="center"/>
        <w:rPr>
          <w:color w:val="000000"/>
        </w:rPr>
      </w:pPr>
      <w:r w:rsidRPr="00950FE6">
        <w:rPr>
          <w:color w:val="000000"/>
        </w:rPr>
        <w:t>Городская Дума городского поселения «Город Таруса»</w:t>
      </w:r>
    </w:p>
    <w:p w:rsidR="00950FE6" w:rsidRDefault="00950FE6" w:rsidP="00195086">
      <w:pPr>
        <w:pStyle w:val="a3"/>
        <w:spacing w:after="0" w:afterAutospacing="0" w:line="276" w:lineRule="auto"/>
        <w:contextualSpacing/>
        <w:jc w:val="center"/>
        <w:rPr>
          <w:color w:val="000000"/>
        </w:rPr>
      </w:pPr>
    </w:p>
    <w:p w:rsidR="00491D0C" w:rsidRDefault="00950FE6" w:rsidP="00195086">
      <w:pPr>
        <w:pStyle w:val="a3"/>
        <w:spacing w:after="0" w:afterAutospacing="0" w:line="276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РЕШИЛА</w:t>
      </w:r>
      <w:r w:rsidR="00491D0C">
        <w:rPr>
          <w:b/>
          <w:color w:val="000000"/>
          <w:sz w:val="26"/>
          <w:szCs w:val="26"/>
        </w:rPr>
        <w:t>:</w:t>
      </w:r>
    </w:p>
    <w:p w:rsidR="00491D0C" w:rsidRDefault="00491D0C" w:rsidP="00195086">
      <w:pPr>
        <w:autoSpaceDE w:val="0"/>
        <w:autoSpaceDN w:val="0"/>
        <w:spacing w:line="276" w:lineRule="auto"/>
        <w:ind w:firstLine="567"/>
        <w:contextualSpacing/>
        <w:rPr>
          <w:bCs/>
          <w:sz w:val="26"/>
          <w:szCs w:val="26"/>
        </w:rPr>
      </w:pPr>
    </w:p>
    <w:p w:rsidR="00491D0C" w:rsidRDefault="00491D0C" w:rsidP="00FA48DC">
      <w:pPr>
        <w:rPr>
          <w:bCs/>
          <w:lang w:eastAsia="en-US"/>
        </w:rPr>
      </w:pPr>
      <w:r w:rsidRPr="00195086">
        <w:rPr>
          <w:b/>
          <w:bCs/>
        </w:rPr>
        <w:t>1.</w:t>
      </w:r>
      <w:r>
        <w:rPr>
          <w:bCs/>
        </w:rPr>
        <w:t xml:space="preserve"> Внести в Положение</w:t>
      </w:r>
      <w:r>
        <w:rPr>
          <w:bCs/>
          <w:lang w:eastAsia="en-US"/>
        </w:rPr>
        <w:t xml:space="preserve"> </w:t>
      </w:r>
      <w:r w:rsidR="00FA48DC" w:rsidRPr="00FA48DC">
        <w:rPr>
          <w:bCs/>
          <w:lang w:eastAsia="en-US"/>
        </w:rPr>
        <w:t>о порядке осуществления муниципального земельного контроля на территории муниципального образования г</w:t>
      </w:r>
      <w:r w:rsidR="00FA48DC">
        <w:rPr>
          <w:bCs/>
          <w:lang w:eastAsia="en-US"/>
        </w:rPr>
        <w:t>ородское поселение город Таруса</w:t>
      </w:r>
      <w:r w:rsidR="00950FE6">
        <w:rPr>
          <w:bCs/>
          <w:lang w:eastAsia="en-US"/>
        </w:rPr>
        <w:t xml:space="preserve">, </w:t>
      </w:r>
      <w:r w:rsidR="00950FE6" w:rsidRPr="00950FE6">
        <w:rPr>
          <w:bCs/>
          <w:lang w:eastAsia="en-US"/>
        </w:rPr>
        <w:t>утвержденное Решением Городской Думы городского поселения «Город Таруса » от 28.09.2021 №66</w:t>
      </w:r>
      <w:r>
        <w:rPr>
          <w:bCs/>
          <w:lang w:eastAsia="en-US"/>
        </w:rPr>
        <w:t xml:space="preserve"> </w:t>
      </w:r>
      <w:r w:rsidR="00711616">
        <w:rPr>
          <w:bCs/>
          <w:lang w:eastAsia="en-US"/>
        </w:rPr>
        <w:t>(далее – Положение)</w:t>
      </w:r>
      <w:r w:rsidR="00950FE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 следующие изменения и дополнения:</w:t>
      </w:r>
    </w:p>
    <w:p w:rsidR="00491D0C" w:rsidRDefault="00491D0C" w:rsidP="00195086">
      <w:pPr>
        <w:spacing w:line="276" w:lineRule="auto"/>
        <w:contextualSpacing/>
        <w:rPr>
          <w:bCs/>
          <w:sz w:val="16"/>
          <w:szCs w:val="16"/>
          <w:lang w:eastAsia="en-US"/>
        </w:rPr>
      </w:pPr>
    </w:p>
    <w:p w:rsidR="00491D0C" w:rsidRPr="00632803" w:rsidRDefault="00632803" w:rsidP="00632803">
      <w:pPr>
        <w:spacing w:line="276" w:lineRule="auto"/>
        <w:ind w:firstLine="708"/>
        <w:rPr>
          <w:bCs/>
          <w:lang w:eastAsia="en-US"/>
        </w:rPr>
      </w:pPr>
      <w:r>
        <w:rPr>
          <w:bCs/>
          <w:lang w:eastAsia="en-US"/>
        </w:rPr>
        <w:t>1.1.</w:t>
      </w:r>
      <w:r w:rsidR="00407DB7" w:rsidRPr="00632803">
        <w:rPr>
          <w:bCs/>
          <w:lang w:eastAsia="en-US"/>
        </w:rPr>
        <w:t xml:space="preserve"> дополнить </w:t>
      </w:r>
      <w:r w:rsidR="00711616">
        <w:rPr>
          <w:bCs/>
          <w:lang w:eastAsia="en-US"/>
        </w:rPr>
        <w:t xml:space="preserve">Положение </w:t>
      </w:r>
      <w:r w:rsidR="00407DB7" w:rsidRPr="00632803">
        <w:rPr>
          <w:bCs/>
          <w:lang w:eastAsia="en-US"/>
        </w:rPr>
        <w:t xml:space="preserve">разделом </w:t>
      </w:r>
      <w:r w:rsidR="00407DB7" w:rsidRPr="00632803">
        <w:rPr>
          <w:bCs/>
          <w:lang w:val="en-US" w:eastAsia="en-US"/>
        </w:rPr>
        <w:t>VIII</w:t>
      </w:r>
      <w:r w:rsidR="00407DB7" w:rsidRPr="00632803">
        <w:rPr>
          <w:bCs/>
          <w:lang w:eastAsia="en-US"/>
        </w:rPr>
        <w:t xml:space="preserve">  </w:t>
      </w:r>
      <w:r w:rsidR="002C1F7B" w:rsidRPr="00632803">
        <w:rPr>
          <w:bCs/>
          <w:lang w:eastAsia="en-US"/>
        </w:rPr>
        <w:t>следующего содержания</w:t>
      </w:r>
      <w:r w:rsidR="0099086A" w:rsidRPr="00632803">
        <w:rPr>
          <w:bCs/>
          <w:lang w:eastAsia="en-US"/>
        </w:rPr>
        <w:t>:</w:t>
      </w:r>
    </w:p>
    <w:p w:rsidR="00407DB7" w:rsidRPr="00407DB7" w:rsidRDefault="00407DB7" w:rsidP="00632803">
      <w:pPr>
        <w:spacing w:line="276" w:lineRule="auto"/>
        <w:jc w:val="center"/>
        <w:rPr>
          <w:b/>
          <w:bCs/>
          <w:lang w:eastAsia="en-US"/>
        </w:rPr>
      </w:pPr>
      <w:r w:rsidRPr="00407DB7">
        <w:rPr>
          <w:b/>
          <w:bCs/>
          <w:lang w:eastAsia="en-US"/>
        </w:rPr>
        <w:t>«VIII.</w:t>
      </w:r>
      <w:r w:rsidRPr="00407DB7">
        <w:t xml:space="preserve"> </w:t>
      </w:r>
      <w:r w:rsidRPr="00407DB7">
        <w:rPr>
          <w:b/>
          <w:bCs/>
          <w:lang w:eastAsia="en-US"/>
        </w:rPr>
        <w:t>Перечень</w:t>
      </w:r>
      <w:r>
        <w:rPr>
          <w:b/>
          <w:bCs/>
          <w:lang w:eastAsia="en-US"/>
        </w:rPr>
        <w:t xml:space="preserve"> </w:t>
      </w:r>
      <w:r w:rsidRPr="00407DB7">
        <w:rPr>
          <w:b/>
          <w:bCs/>
          <w:lang w:eastAsia="en-US"/>
        </w:rPr>
        <w:t>индикаторов  риска нарушения обязательных требований</w:t>
      </w:r>
    </w:p>
    <w:p w:rsidR="00407DB7" w:rsidRPr="00407DB7" w:rsidRDefault="00407DB7" w:rsidP="00632803">
      <w:pPr>
        <w:spacing w:line="276" w:lineRule="auto"/>
        <w:jc w:val="center"/>
        <w:rPr>
          <w:b/>
          <w:bCs/>
          <w:lang w:eastAsia="en-US"/>
        </w:rPr>
      </w:pPr>
      <w:r w:rsidRPr="00407DB7">
        <w:rPr>
          <w:b/>
          <w:bCs/>
          <w:lang w:eastAsia="en-US"/>
        </w:rPr>
        <w:t xml:space="preserve">при осуществлении муниципального земельного контроля на территории  муниципального </w:t>
      </w:r>
      <w:r>
        <w:rPr>
          <w:b/>
          <w:bCs/>
          <w:lang w:eastAsia="en-US"/>
        </w:rPr>
        <w:t>образования городское поселение «Город Таруса»</w:t>
      </w:r>
    </w:p>
    <w:p w:rsidR="00407DB7" w:rsidRPr="00407DB7" w:rsidRDefault="00407DB7" w:rsidP="00407DB7">
      <w:pPr>
        <w:spacing w:line="276" w:lineRule="auto"/>
        <w:rPr>
          <w:bCs/>
          <w:lang w:eastAsia="en-US"/>
        </w:rPr>
      </w:pPr>
    </w:p>
    <w:p w:rsidR="00195086" w:rsidRPr="00632803" w:rsidRDefault="0099086A" w:rsidP="00632803">
      <w:pPr>
        <w:spacing w:line="276" w:lineRule="auto"/>
        <w:ind w:firstLine="708"/>
        <w:contextualSpacing/>
      </w:pPr>
      <w:r w:rsidRPr="0099086A">
        <w:lastRenderedPageBreak/>
        <w:t>В соответствии с частью 9 и частью 10 статьи 23 Федерального закона №248-ФЗ,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</w:t>
      </w:r>
      <w:r w:rsidR="00407DB7">
        <w:t xml:space="preserve">й, установленные приложением </w:t>
      </w:r>
      <w:r w:rsidRPr="0099086A">
        <w:t>к настоящему Положению.</w:t>
      </w:r>
    </w:p>
    <w:p w:rsidR="00195086" w:rsidRPr="00632803" w:rsidRDefault="00491D0C" w:rsidP="00632803">
      <w:pPr>
        <w:spacing w:line="276" w:lineRule="auto"/>
        <w:ind w:firstLine="708"/>
        <w:contextualSpacing/>
        <w:rPr>
          <w:bCs/>
          <w:lang w:eastAsia="en-US"/>
        </w:rPr>
      </w:pPr>
      <w:r w:rsidRPr="00195086">
        <w:rPr>
          <w:b/>
        </w:rPr>
        <w:t>2.</w:t>
      </w:r>
      <w:r>
        <w:rPr>
          <w:bCs/>
          <w:lang w:eastAsia="en-US"/>
        </w:rPr>
        <w:t xml:space="preserve"> Утвердить </w:t>
      </w:r>
      <w:r w:rsidR="002906BF">
        <w:rPr>
          <w:bCs/>
          <w:lang w:eastAsia="en-US"/>
        </w:rPr>
        <w:t xml:space="preserve"> Перечень индикаторов риска нарушения обязател</w:t>
      </w:r>
      <w:r w:rsidR="00C70430">
        <w:rPr>
          <w:bCs/>
          <w:lang w:eastAsia="en-US"/>
        </w:rPr>
        <w:t>ьных требований  при осуществлении</w:t>
      </w:r>
      <w:r w:rsidR="002906BF">
        <w:rPr>
          <w:bCs/>
          <w:lang w:eastAsia="en-US"/>
        </w:rPr>
        <w:t xml:space="preserve"> муниципального земельного контроля на территории </w:t>
      </w:r>
      <w:r w:rsidR="00950FE6">
        <w:rPr>
          <w:bCs/>
          <w:lang w:eastAsia="en-US"/>
        </w:rPr>
        <w:t>на территории муниципального образования городское поселение « Город Таруса</w:t>
      </w:r>
      <w:r w:rsidR="00632803">
        <w:rPr>
          <w:bCs/>
          <w:lang w:eastAsia="en-US"/>
        </w:rPr>
        <w:t>»</w:t>
      </w:r>
      <w:r w:rsidR="00950FE6">
        <w:rPr>
          <w:bCs/>
          <w:lang w:eastAsia="en-US"/>
        </w:rPr>
        <w:t xml:space="preserve"> </w:t>
      </w:r>
      <w:r>
        <w:rPr>
          <w:bCs/>
          <w:lang w:eastAsia="en-US"/>
        </w:rPr>
        <w:t>(прилож</w:t>
      </w:r>
      <w:r w:rsidR="00407DB7">
        <w:rPr>
          <w:bCs/>
          <w:lang w:eastAsia="en-US"/>
        </w:rPr>
        <w:t>ение №3</w:t>
      </w:r>
      <w:r w:rsidR="00632803">
        <w:rPr>
          <w:bCs/>
          <w:lang w:eastAsia="en-US"/>
        </w:rPr>
        <w:t xml:space="preserve"> к Положению</w:t>
      </w:r>
      <w:r>
        <w:rPr>
          <w:bCs/>
          <w:lang w:eastAsia="en-US"/>
        </w:rPr>
        <w:t>)».</w:t>
      </w:r>
    </w:p>
    <w:p w:rsidR="00632803" w:rsidRDefault="002906BF" w:rsidP="00632803">
      <w:pPr>
        <w:spacing w:line="276" w:lineRule="auto"/>
        <w:ind w:firstLine="708"/>
        <w:contextualSpacing/>
        <w:rPr>
          <w:bCs/>
          <w:lang w:eastAsia="en-US"/>
        </w:rPr>
      </w:pPr>
      <w:r w:rsidRPr="00195086">
        <w:rPr>
          <w:b/>
          <w:bCs/>
          <w:lang w:eastAsia="en-US"/>
        </w:rPr>
        <w:t>3.</w:t>
      </w:r>
      <w:r>
        <w:rPr>
          <w:bCs/>
          <w:lang w:eastAsia="en-US"/>
        </w:rPr>
        <w:t xml:space="preserve"> Установить, что данный Перечень индикаторов риска используется  для определения необходимости проведения внеплановых проверок при осуществлении муниципального земельного контроля на территории муниципального </w:t>
      </w:r>
      <w:r w:rsidR="00950FE6">
        <w:rPr>
          <w:bCs/>
          <w:lang w:eastAsia="en-US"/>
        </w:rPr>
        <w:t xml:space="preserve">образования городское поселение </w:t>
      </w:r>
    </w:p>
    <w:p w:rsidR="002906BF" w:rsidRDefault="002906BF" w:rsidP="00632803">
      <w:pPr>
        <w:spacing w:line="276" w:lineRule="auto"/>
        <w:contextualSpacing/>
        <w:rPr>
          <w:bCs/>
          <w:lang w:eastAsia="en-US"/>
        </w:rPr>
      </w:pPr>
      <w:r>
        <w:rPr>
          <w:bCs/>
          <w:lang w:eastAsia="en-US"/>
        </w:rPr>
        <w:t>«</w:t>
      </w:r>
      <w:r w:rsidR="00950FE6">
        <w:rPr>
          <w:bCs/>
          <w:lang w:eastAsia="en-US"/>
        </w:rPr>
        <w:t xml:space="preserve"> Город Таруса</w:t>
      </w:r>
      <w:r>
        <w:rPr>
          <w:bCs/>
          <w:lang w:eastAsia="en-US"/>
        </w:rPr>
        <w:t>».</w:t>
      </w:r>
    </w:p>
    <w:p w:rsidR="00491D0C" w:rsidRDefault="002906BF" w:rsidP="00632803">
      <w:pPr>
        <w:autoSpaceDE w:val="0"/>
        <w:autoSpaceDN w:val="0"/>
        <w:spacing w:line="276" w:lineRule="auto"/>
        <w:ind w:firstLine="708"/>
        <w:contextualSpacing/>
        <w:rPr>
          <w:bCs/>
        </w:rPr>
      </w:pPr>
      <w:r w:rsidRPr="00195086">
        <w:rPr>
          <w:b/>
        </w:rPr>
        <w:t>4</w:t>
      </w:r>
      <w:r w:rsidR="00491D0C" w:rsidRPr="00195086">
        <w:rPr>
          <w:b/>
        </w:rPr>
        <w:t>.</w:t>
      </w:r>
      <w:r w:rsidR="00491D0C">
        <w:rPr>
          <w:bCs/>
        </w:rPr>
        <w:t xml:space="preserve"> </w:t>
      </w:r>
      <w:r w:rsidR="00195086">
        <w:rPr>
          <w:bCs/>
        </w:rPr>
        <w:t xml:space="preserve"> </w:t>
      </w:r>
      <w:r w:rsidR="00491D0C">
        <w:rPr>
          <w:bCs/>
        </w:rPr>
        <w:t xml:space="preserve">Контроль за исполнением настоящего Решения возложить на администрацию </w:t>
      </w:r>
      <w:r w:rsidR="00950FE6">
        <w:rPr>
          <w:bCs/>
        </w:rPr>
        <w:t>ГП «Город Таруса».</w:t>
      </w:r>
    </w:p>
    <w:p w:rsidR="00491D0C" w:rsidRDefault="002906BF" w:rsidP="00632803">
      <w:pPr>
        <w:spacing w:line="276" w:lineRule="auto"/>
        <w:ind w:firstLine="708"/>
        <w:contextualSpacing/>
      </w:pPr>
      <w:r w:rsidRPr="00195086">
        <w:rPr>
          <w:b/>
          <w:bCs/>
        </w:rPr>
        <w:t>5</w:t>
      </w:r>
      <w:r w:rsidR="00491D0C" w:rsidRPr="00195086">
        <w:rPr>
          <w:b/>
          <w:bCs/>
        </w:rPr>
        <w:t>.</w:t>
      </w:r>
      <w:r w:rsidR="00491D0C">
        <w:rPr>
          <w:color w:val="000000"/>
        </w:rPr>
        <w:t xml:space="preserve"> Настоящее Решение </w:t>
      </w:r>
      <w:r>
        <w:rPr>
          <w:color w:val="000000"/>
        </w:rPr>
        <w:t xml:space="preserve"> вступает в силу с момента его официального опубликования </w:t>
      </w:r>
      <w:r w:rsidR="00491D0C">
        <w:rPr>
          <w:color w:val="000000"/>
        </w:rPr>
        <w:t xml:space="preserve"> в районной газете «Октябрь»  и </w:t>
      </w:r>
      <w:r>
        <w:rPr>
          <w:color w:val="000000"/>
        </w:rPr>
        <w:t xml:space="preserve">подлежит </w:t>
      </w:r>
      <w:r w:rsidR="00491D0C">
        <w:rPr>
          <w:color w:val="000000"/>
        </w:rPr>
        <w:t xml:space="preserve">размещению на официальном сайте администрации </w:t>
      </w:r>
      <w:r w:rsidR="00950FE6">
        <w:rPr>
          <w:color w:val="000000"/>
        </w:rPr>
        <w:t xml:space="preserve">ГП «Город Таруса» </w:t>
      </w:r>
      <w:r w:rsidR="00491D0C">
        <w:rPr>
          <w:color w:val="000000"/>
        </w:rPr>
        <w:t>в</w:t>
      </w:r>
      <w:r>
        <w:rPr>
          <w:color w:val="000000"/>
        </w:rPr>
        <w:t xml:space="preserve"> информационно-телекоммуникационной </w:t>
      </w:r>
      <w:r w:rsidR="00491D0C">
        <w:rPr>
          <w:color w:val="000000"/>
        </w:rPr>
        <w:t xml:space="preserve"> сет</w:t>
      </w:r>
      <w:r>
        <w:rPr>
          <w:color w:val="000000"/>
        </w:rPr>
        <w:t>и Интернет</w:t>
      </w:r>
      <w:r w:rsidR="00491D0C">
        <w:rPr>
          <w:color w:val="000000"/>
        </w:rPr>
        <w:t>.</w:t>
      </w:r>
    </w:p>
    <w:p w:rsidR="00491D0C" w:rsidRDefault="00491D0C" w:rsidP="00195086">
      <w:pPr>
        <w:spacing w:line="276" w:lineRule="auto"/>
        <w:contextualSpacing/>
        <w:rPr>
          <w:bCs/>
          <w:lang w:eastAsia="en-US"/>
        </w:rPr>
      </w:pPr>
    </w:p>
    <w:p w:rsidR="00195086" w:rsidRDefault="00195086" w:rsidP="00195086">
      <w:pPr>
        <w:spacing w:line="276" w:lineRule="auto"/>
        <w:contextualSpacing/>
        <w:rPr>
          <w:bCs/>
          <w:lang w:eastAsia="en-US"/>
        </w:rPr>
      </w:pPr>
    </w:p>
    <w:p w:rsidR="00195086" w:rsidRDefault="00195086" w:rsidP="00195086">
      <w:pPr>
        <w:spacing w:line="276" w:lineRule="auto"/>
        <w:contextualSpacing/>
        <w:rPr>
          <w:bCs/>
          <w:lang w:eastAsia="en-US"/>
        </w:rPr>
      </w:pPr>
    </w:p>
    <w:p w:rsidR="00950FE6" w:rsidRPr="005B3607" w:rsidRDefault="00950FE6" w:rsidP="00950FE6">
      <w:pPr>
        <w:suppressAutoHyphens/>
        <w:rPr>
          <w:b/>
          <w:kern w:val="1"/>
          <w:lang w:eastAsia="en-US"/>
        </w:rPr>
      </w:pPr>
      <w:r w:rsidRPr="005B3607">
        <w:rPr>
          <w:b/>
          <w:kern w:val="1"/>
          <w:lang w:eastAsia="en-US"/>
        </w:rPr>
        <w:t>Глава муниципального образования</w:t>
      </w:r>
    </w:p>
    <w:p w:rsidR="00950FE6" w:rsidRPr="005B3607" w:rsidRDefault="00950FE6" w:rsidP="00950FE6">
      <w:pPr>
        <w:suppressAutoHyphens/>
        <w:rPr>
          <w:b/>
          <w:kern w:val="1"/>
          <w:lang w:eastAsia="en-US"/>
        </w:rPr>
      </w:pPr>
      <w:r w:rsidRPr="005B3607">
        <w:rPr>
          <w:b/>
          <w:kern w:val="1"/>
          <w:lang w:eastAsia="en-US"/>
        </w:rPr>
        <w:t xml:space="preserve">городского поселения «Город Таруса»                       </w:t>
      </w:r>
      <w:r>
        <w:rPr>
          <w:b/>
          <w:kern w:val="1"/>
          <w:lang w:eastAsia="en-US"/>
        </w:rPr>
        <w:t xml:space="preserve">                         </w:t>
      </w:r>
      <w:r w:rsidR="009819A5">
        <w:rPr>
          <w:b/>
          <w:kern w:val="1"/>
          <w:lang w:eastAsia="en-US"/>
        </w:rPr>
        <w:t xml:space="preserve">          </w:t>
      </w:r>
      <w:r>
        <w:rPr>
          <w:b/>
          <w:kern w:val="1"/>
          <w:lang w:eastAsia="en-US"/>
        </w:rPr>
        <w:t xml:space="preserve"> </w:t>
      </w:r>
      <w:r w:rsidRPr="005B3607">
        <w:rPr>
          <w:b/>
          <w:kern w:val="1"/>
          <w:lang w:eastAsia="en-US"/>
        </w:rPr>
        <w:t xml:space="preserve">   А.С. Калмыков</w:t>
      </w:r>
    </w:p>
    <w:p w:rsidR="00950FE6" w:rsidRPr="005B3607" w:rsidRDefault="00950FE6" w:rsidP="00950FE6">
      <w:pPr>
        <w:suppressAutoHyphens/>
        <w:jc w:val="right"/>
        <w:rPr>
          <w:b/>
          <w:kern w:val="1"/>
          <w:lang w:eastAsia="en-US"/>
        </w:rPr>
      </w:pPr>
    </w:p>
    <w:p w:rsidR="00195086" w:rsidRDefault="00195086" w:rsidP="00195086">
      <w:pPr>
        <w:spacing w:line="276" w:lineRule="auto"/>
        <w:contextualSpacing/>
        <w:rPr>
          <w:bCs/>
          <w:lang w:eastAsia="en-US"/>
        </w:rPr>
      </w:pPr>
    </w:p>
    <w:p w:rsidR="00491D0C" w:rsidRDefault="00491D0C" w:rsidP="00195086">
      <w:pPr>
        <w:ind w:firstLine="567"/>
        <w:contextualSpacing/>
        <w:jc w:val="right"/>
        <w:rPr>
          <w:sz w:val="26"/>
          <w:szCs w:val="26"/>
        </w:rPr>
      </w:pPr>
    </w:p>
    <w:p w:rsidR="00491D0C" w:rsidRDefault="00491D0C" w:rsidP="00195086">
      <w:pPr>
        <w:ind w:firstLine="567"/>
        <w:contextualSpacing/>
        <w:jc w:val="right"/>
        <w:rPr>
          <w:sz w:val="26"/>
          <w:szCs w:val="26"/>
        </w:rPr>
      </w:pPr>
    </w:p>
    <w:p w:rsidR="00491D0C" w:rsidRDefault="00491D0C" w:rsidP="00195086">
      <w:pPr>
        <w:ind w:firstLine="567"/>
        <w:contextualSpacing/>
        <w:jc w:val="right"/>
        <w:rPr>
          <w:sz w:val="26"/>
          <w:szCs w:val="26"/>
        </w:rPr>
      </w:pPr>
    </w:p>
    <w:p w:rsidR="00491D0C" w:rsidRDefault="00491D0C" w:rsidP="00195086">
      <w:pPr>
        <w:ind w:firstLine="567"/>
        <w:contextualSpacing/>
        <w:jc w:val="right"/>
        <w:rPr>
          <w:sz w:val="26"/>
          <w:szCs w:val="26"/>
        </w:rPr>
      </w:pPr>
    </w:p>
    <w:p w:rsidR="00491D0C" w:rsidRDefault="00491D0C" w:rsidP="00195086">
      <w:pPr>
        <w:ind w:firstLine="567"/>
        <w:contextualSpacing/>
        <w:jc w:val="right"/>
        <w:rPr>
          <w:sz w:val="26"/>
          <w:szCs w:val="26"/>
        </w:rPr>
      </w:pPr>
    </w:p>
    <w:p w:rsidR="00491D0C" w:rsidRDefault="00491D0C" w:rsidP="00950FE6">
      <w:pPr>
        <w:rPr>
          <w:sz w:val="26"/>
          <w:szCs w:val="26"/>
        </w:rPr>
      </w:pPr>
    </w:p>
    <w:p w:rsidR="00E3223F" w:rsidRDefault="00E3223F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48DC" w:rsidRDefault="00FA48DC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711616" w:rsidRDefault="00711616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711616" w:rsidRDefault="00711616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2466CA" w:rsidRPr="002466CA" w:rsidRDefault="002466CA" w:rsidP="002466CA">
      <w:pPr>
        <w:widowControl/>
        <w:suppressAutoHyphens/>
        <w:autoSpaceDE w:val="0"/>
        <w:adjustRightInd/>
        <w:jc w:val="right"/>
        <w:textAlignment w:val="auto"/>
        <w:rPr>
          <w:rFonts w:eastAsia="Arial"/>
          <w:kern w:val="2"/>
          <w:sz w:val="20"/>
          <w:szCs w:val="20"/>
          <w:lang w:eastAsia="ar-SA"/>
        </w:rPr>
      </w:pPr>
      <w:r w:rsidRPr="002466CA">
        <w:rPr>
          <w:rFonts w:eastAsia="Arial"/>
          <w:kern w:val="2"/>
          <w:sz w:val="20"/>
          <w:szCs w:val="20"/>
          <w:lang w:eastAsia="ar-SA"/>
        </w:rPr>
        <w:t xml:space="preserve">Подготовил проект решения </w:t>
      </w:r>
      <w:proofErr w:type="spellStart"/>
      <w:r w:rsidRPr="002466CA">
        <w:rPr>
          <w:rFonts w:eastAsia="Arial"/>
          <w:kern w:val="2"/>
          <w:sz w:val="20"/>
          <w:szCs w:val="20"/>
          <w:lang w:eastAsia="ar-SA"/>
        </w:rPr>
        <w:t>Бубенцова</w:t>
      </w:r>
      <w:proofErr w:type="spellEnd"/>
      <w:r w:rsidRPr="002466CA">
        <w:rPr>
          <w:rFonts w:eastAsia="Arial"/>
          <w:kern w:val="2"/>
          <w:sz w:val="20"/>
          <w:szCs w:val="20"/>
          <w:lang w:eastAsia="ar-SA"/>
        </w:rPr>
        <w:t xml:space="preserve"> Т.В. </w:t>
      </w:r>
      <w:proofErr w:type="gramStart"/>
      <w:r w:rsidRPr="002466CA">
        <w:rPr>
          <w:rFonts w:eastAsia="Arial"/>
          <w:kern w:val="2"/>
          <w:sz w:val="20"/>
          <w:szCs w:val="20"/>
          <w:lang w:eastAsia="ar-SA"/>
        </w:rPr>
        <w:t>( тел.</w:t>
      </w:r>
      <w:proofErr w:type="gramEnd"/>
      <w:r w:rsidRPr="002466CA">
        <w:rPr>
          <w:rFonts w:eastAsia="Arial"/>
          <w:kern w:val="2"/>
          <w:sz w:val="20"/>
          <w:szCs w:val="20"/>
          <w:lang w:eastAsia="ar-SA"/>
        </w:rPr>
        <w:t>2-54-14)</w:t>
      </w:r>
    </w:p>
    <w:p w:rsidR="00711616" w:rsidRDefault="00711616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711616" w:rsidRDefault="00711616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711616" w:rsidRDefault="00711616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632803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491D0C" w:rsidRDefault="00491D0C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Приложение к Решению </w:t>
      </w:r>
    </w:p>
    <w:p w:rsidR="00491D0C" w:rsidRDefault="00632803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Городской Думы ГП </w:t>
      </w:r>
      <w:r w:rsidR="00491D0C">
        <w:rPr>
          <w:rFonts w:eastAsiaTheme="minorHAnsi"/>
          <w:sz w:val="22"/>
          <w:szCs w:val="22"/>
          <w:lang w:eastAsia="en-US"/>
        </w:rPr>
        <w:t xml:space="preserve"> «</w:t>
      </w:r>
      <w:r>
        <w:rPr>
          <w:rFonts w:eastAsiaTheme="minorHAnsi"/>
          <w:sz w:val="22"/>
          <w:szCs w:val="22"/>
          <w:lang w:eastAsia="en-US"/>
        </w:rPr>
        <w:t xml:space="preserve">Город Таруса </w:t>
      </w:r>
      <w:r w:rsidR="00491D0C">
        <w:rPr>
          <w:rFonts w:eastAsiaTheme="minorHAnsi"/>
          <w:sz w:val="22"/>
          <w:szCs w:val="22"/>
          <w:lang w:eastAsia="en-US"/>
        </w:rPr>
        <w:t>»</w:t>
      </w:r>
    </w:p>
    <w:p w:rsidR="00491D0C" w:rsidRDefault="00C12750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«____»________2023</w:t>
      </w:r>
      <w:r w:rsidR="00491D0C">
        <w:rPr>
          <w:rFonts w:eastAsiaTheme="minorHAnsi"/>
          <w:sz w:val="22"/>
          <w:szCs w:val="22"/>
          <w:lang w:eastAsia="en-US"/>
        </w:rPr>
        <w:t xml:space="preserve"> г. №______</w:t>
      </w:r>
    </w:p>
    <w:p w:rsidR="00491D0C" w:rsidRDefault="00491D0C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491D0C" w:rsidRDefault="00491D0C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491D0C" w:rsidRDefault="00407DB7" w:rsidP="00491D0C">
      <w:pPr>
        <w:spacing w:after="1" w:line="220" w:lineRule="atLeast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 № 3</w:t>
      </w:r>
    </w:p>
    <w:p w:rsidR="004F012B" w:rsidRDefault="00491D0C" w:rsidP="004F012B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 Положению о </w:t>
      </w:r>
      <w:r w:rsidR="004F012B" w:rsidRPr="004F012B">
        <w:rPr>
          <w:rFonts w:eastAsiaTheme="minorHAnsi"/>
          <w:sz w:val="22"/>
          <w:szCs w:val="22"/>
          <w:lang w:eastAsia="en-US"/>
        </w:rPr>
        <w:t>порядке осуществления</w:t>
      </w:r>
    </w:p>
    <w:p w:rsidR="00491D0C" w:rsidRPr="004F012B" w:rsidRDefault="004F012B" w:rsidP="004F012B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4F012B">
        <w:rPr>
          <w:rFonts w:eastAsiaTheme="minorHAnsi"/>
          <w:sz w:val="22"/>
          <w:szCs w:val="22"/>
          <w:lang w:eastAsia="en-US"/>
        </w:rPr>
        <w:t xml:space="preserve"> муниципального земельного контроля</w:t>
      </w:r>
    </w:p>
    <w:p w:rsidR="00491D0C" w:rsidRDefault="00491D0C" w:rsidP="00491D0C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на территории МО </w:t>
      </w:r>
      <w:r w:rsidR="00407DB7">
        <w:rPr>
          <w:rFonts w:eastAsiaTheme="minorHAnsi"/>
          <w:sz w:val="22"/>
          <w:szCs w:val="22"/>
          <w:lang w:eastAsia="en-US"/>
        </w:rPr>
        <w:t xml:space="preserve"> ГП </w:t>
      </w:r>
      <w:r>
        <w:rPr>
          <w:rFonts w:eastAsiaTheme="minorHAnsi"/>
          <w:sz w:val="22"/>
          <w:szCs w:val="22"/>
          <w:lang w:eastAsia="en-US"/>
        </w:rPr>
        <w:t>«</w:t>
      </w:r>
      <w:r w:rsidR="00407DB7">
        <w:rPr>
          <w:rFonts w:eastAsiaTheme="minorHAnsi"/>
          <w:sz w:val="22"/>
          <w:szCs w:val="22"/>
          <w:lang w:eastAsia="en-US"/>
        </w:rPr>
        <w:t xml:space="preserve">Город Таруса </w:t>
      </w:r>
      <w:r>
        <w:rPr>
          <w:rFonts w:eastAsiaTheme="minorHAnsi"/>
          <w:sz w:val="22"/>
          <w:szCs w:val="22"/>
          <w:lang w:eastAsia="en-US"/>
        </w:rPr>
        <w:t xml:space="preserve">» </w:t>
      </w:r>
    </w:p>
    <w:p w:rsidR="00491D0C" w:rsidRDefault="00407DB7" w:rsidP="00407DB7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407DB7">
        <w:rPr>
          <w:rFonts w:eastAsiaTheme="minorHAnsi"/>
          <w:sz w:val="22"/>
          <w:szCs w:val="22"/>
          <w:lang w:eastAsia="en-US"/>
        </w:rPr>
        <w:t>от 28.09.2021 №66</w:t>
      </w:r>
    </w:p>
    <w:p w:rsidR="00C70430" w:rsidRDefault="00EA56E5" w:rsidP="00E3223F">
      <w:pPr>
        <w:spacing w:after="120"/>
        <w:contextualSpacing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ПЕРЕЧЕНЬ</w:t>
      </w:r>
    </w:p>
    <w:p w:rsidR="00E3223F" w:rsidRDefault="00EA56E5" w:rsidP="00E3223F">
      <w:pPr>
        <w:spacing w:after="120"/>
        <w:contextualSpacing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 ИНДИКАТОРОВ </w:t>
      </w:r>
      <w:r w:rsidR="00E3223F" w:rsidRPr="00E3223F">
        <w:rPr>
          <w:rFonts w:ascii="Arial" w:eastAsiaTheme="minorEastAsia" w:hAnsi="Arial" w:cs="Arial"/>
          <w:b/>
        </w:rPr>
        <w:t xml:space="preserve"> РИСКА НАРУШЕНИЯ ОБЯЗАТЕЛЬНЫХ ТРЕБОВАНИЙ</w:t>
      </w:r>
    </w:p>
    <w:p w:rsidR="00E3223F" w:rsidRPr="00E3223F" w:rsidRDefault="00E3223F" w:rsidP="00E3223F">
      <w:pPr>
        <w:spacing w:after="120"/>
        <w:contextualSpacing/>
        <w:jc w:val="center"/>
        <w:rPr>
          <w:rFonts w:ascii="Arial" w:eastAsiaTheme="minorEastAsia" w:hAnsi="Arial" w:cs="Arial"/>
          <w:b/>
        </w:rPr>
      </w:pPr>
      <w:r w:rsidRPr="00E3223F">
        <w:rPr>
          <w:rFonts w:ascii="Arial" w:eastAsiaTheme="minorEastAsia" w:hAnsi="Arial" w:cs="Arial"/>
          <w:b/>
        </w:rPr>
        <w:t xml:space="preserve"> ПРИ ОСУЩЕСТВЛЕНИИ МУНИЦИПАЛЬНОГО ЗЕМЕЛЬНОГО КОНТРОЛЯ</w:t>
      </w:r>
      <w:r w:rsidR="00C70430">
        <w:rPr>
          <w:rFonts w:ascii="Arial" w:eastAsiaTheme="minorEastAsia" w:hAnsi="Arial" w:cs="Arial"/>
          <w:b/>
        </w:rPr>
        <w:t xml:space="preserve"> НА ТЕРРИТОРИИ  </w:t>
      </w:r>
      <w:r w:rsidR="00FA48DC">
        <w:rPr>
          <w:rFonts w:ascii="Arial" w:eastAsiaTheme="minorEastAsia" w:hAnsi="Arial" w:cs="Arial"/>
          <w:b/>
        </w:rPr>
        <w:t>МУНИЦИПАЛЬНОГО ОБРАЗОВАНИЯ  ГОРОДСКОЕ ПОСЕЛЕНИЕ «ГОРОД ТАРУСА»</w:t>
      </w:r>
    </w:p>
    <w:p w:rsidR="00E3223F" w:rsidRPr="00E3223F" w:rsidRDefault="00E3223F" w:rsidP="00E3223F">
      <w:pPr>
        <w:spacing w:after="120"/>
        <w:ind w:firstLine="709"/>
        <w:rPr>
          <w:rFonts w:ascii="Arial" w:eastAsiaTheme="minorEastAsia" w:hAnsi="Arial" w:cs="Arial"/>
        </w:rPr>
      </w:pPr>
    </w:p>
    <w:p w:rsidR="00E3223F" w:rsidRPr="00C12750" w:rsidRDefault="00E3223F" w:rsidP="00E3223F">
      <w:pPr>
        <w:spacing w:after="120"/>
        <w:ind w:firstLine="709"/>
        <w:rPr>
          <w:rFonts w:eastAsiaTheme="minorEastAsia"/>
        </w:rPr>
      </w:pPr>
      <w:r w:rsidRPr="00C12750">
        <w:rPr>
          <w:rFonts w:eastAsiaTheme="minorEastAsia"/>
        </w:rPr>
        <w:t>1. 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 (далее – ЕГРН).</w:t>
      </w:r>
    </w:p>
    <w:p w:rsidR="00E3223F" w:rsidRPr="00C12750" w:rsidRDefault="00E3223F" w:rsidP="00492131">
      <w:pPr>
        <w:spacing w:after="120"/>
        <w:ind w:firstLine="709"/>
        <w:rPr>
          <w:rFonts w:eastAsiaTheme="minorEastAsia"/>
          <w:b/>
        </w:rPr>
      </w:pPr>
      <w:r w:rsidRPr="00C12750">
        <w:rPr>
          <w:rFonts w:eastAsiaTheme="minorEastAsia"/>
        </w:rPr>
        <w:t>2.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E3223F" w:rsidRPr="00C12750" w:rsidRDefault="00492131" w:rsidP="00E3223F">
      <w:pPr>
        <w:spacing w:after="120"/>
        <w:ind w:firstLine="709"/>
        <w:rPr>
          <w:rFonts w:eastAsiaTheme="minorEastAsia"/>
        </w:rPr>
      </w:pPr>
      <w:r w:rsidRPr="00C12750">
        <w:rPr>
          <w:rFonts w:eastAsiaTheme="minorEastAsia"/>
        </w:rPr>
        <w:t>3</w:t>
      </w:r>
      <w:r w:rsidR="00E3223F" w:rsidRPr="00C12750">
        <w:rPr>
          <w:rFonts w:eastAsiaTheme="minorEastAsia"/>
        </w:rPr>
        <w:t>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ЕГРН.</w:t>
      </w:r>
    </w:p>
    <w:p w:rsidR="00E3223F" w:rsidRPr="00C12750" w:rsidRDefault="00590EBC" w:rsidP="00D262DB">
      <w:pPr>
        <w:spacing w:after="120"/>
        <w:ind w:firstLine="709"/>
        <w:rPr>
          <w:rFonts w:eastAsiaTheme="minorEastAsia"/>
          <w:b/>
        </w:rPr>
      </w:pPr>
      <w:r w:rsidRPr="00C12750">
        <w:rPr>
          <w:rFonts w:eastAsiaTheme="minorEastAsia"/>
        </w:rPr>
        <w:t>4</w:t>
      </w:r>
      <w:r w:rsidR="00D262DB" w:rsidRPr="00C12750">
        <w:rPr>
          <w:rFonts w:eastAsiaTheme="minorEastAsia"/>
        </w:rPr>
        <w:t xml:space="preserve">. </w:t>
      </w:r>
      <w:r w:rsidRPr="00C12750">
        <w:rPr>
          <w:rFonts w:eastAsiaTheme="minorEastAsia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 для жилищного или иного строительства.</w:t>
      </w:r>
    </w:p>
    <w:p w:rsidR="00590EBC" w:rsidRPr="00C12750" w:rsidRDefault="00590EBC" w:rsidP="00E3223F">
      <w:pPr>
        <w:spacing w:after="120"/>
        <w:ind w:firstLine="709"/>
        <w:rPr>
          <w:rFonts w:eastAsiaTheme="minorEastAsia"/>
        </w:rPr>
      </w:pPr>
      <w:r w:rsidRPr="00C12750">
        <w:rPr>
          <w:rFonts w:eastAsiaTheme="minorEastAsia"/>
        </w:rPr>
        <w:t>5</w:t>
      </w:r>
      <w:r w:rsidR="00E3223F" w:rsidRPr="00C12750">
        <w:rPr>
          <w:rFonts w:eastAsiaTheme="minorEastAsia"/>
        </w:rPr>
        <w:t>.</w:t>
      </w:r>
      <w:r w:rsidRPr="00C12750">
        <w:rPr>
          <w:rFonts w:eastAsiaTheme="minorEastAsia"/>
        </w:rPr>
        <w:t xml:space="preserve"> Истечение одного года с момента </w:t>
      </w:r>
      <w:proofErr w:type="gramStart"/>
      <w:r w:rsidRPr="00C12750">
        <w:rPr>
          <w:rFonts w:eastAsiaTheme="minorEastAsia"/>
        </w:rPr>
        <w:t>возникновения  в</w:t>
      </w:r>
      <w:proofErr w:type="gramEnd"/>
      <w:r w:rsidRPr="00C12750">
        <w:rPr>
          <w:rFonts w:eastAsiaTheme="minorEastAsia"/>
        </w:rPr>
        <w:t xml:space="preserve"> результате  проведения 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E3223F" w:rsidRPr="00C12750" w:rsidRDefault="00085699" w:rsidP="00E3223F">
      <w:pPr>
        <w:spacing w:after="120"/>
        <w:ind w:firstLine="709"/>
        <w:rPr>
          <w:rFonts w:eastAsiaTheme="minorEastAsia"/>
        </w:rPr>
      </w:pPr>
      <w:r w:rsidRPr="00C12750">
        <w:rPr>
          <w:rFonts w:eastAsiaTheme="minorEastAsia"/>
        </w:rPr>
        <w:t>6.</w:t>
      </w:r>
      <w:r w:rsidR="00E3223F" w:rsidRPr="00C12750">
        <w:rPr>
          <w:rFonts w:eastAsiaTheme="minorEastAsia"/>
        </w:rPr>
        <w:t xml:space="preserve">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деятельности, выявленное в результате проведения мероприятий по контролю без взаимодействия с правообладателем земельного участка.</w:t>
      </w:r>
    </w:p>
    <w:p w:rsidR="00085699" w:rsidRPr="00C12750" w:rsidRDefault="00085699" w:rsidP="00E3223F">
      <w:pPr>
        <w:spacing w:after="120"/>
        <w:ind w:firstLine="709"/>
        <w:rPr>
          <w:rFonts w:eastAsiaTheme="minorEastAsia"/>
        </w:rPr>
      </w:pPr>
      <w:r w:rsidRPr="00C12750">
        <w:rPr>
          <w:rFonts w:eastAsiaTheme="minorEastAsia"/>
        </w:rPr>
        <w:t>7. Невыполнение установленных требований и обязательных мероприятий по улучшению, защите земель и охране почв</w:t>
      </w:r>
      <w:r w:rsidR="00FE4346" w:rsidRPr="00C12750">
        <w:rPr>
          <w:rFonts w:eastAsiaTheme="minorEastAsia"/>
        </w:rPr>
        <w:t>, предотвращению негативных процессов и негативного воздействия на окружающую среду, ухудшающих качественное состояние земель.</w:t>
      </w:r>
    </w:p>
    <w:p w:rsidR="00E3223F" w:rsidRPr="00C12750" w:rsidRDefault="00E3223F" w:rsidP="00E3223F">
      <w:pPr>
        <w:spacing w:after="120"/>
        <w:rPr>
          <w:rFonts w:eastAsiaTheme="minorEastAsia"/>
        </w:rPr>
      </w:pPr>
    </w:p>
    <w:p w:rsidR="00E3223F" w:rsidRPr="00E3223F" w:rsidRDefault="00E3223F" w:rsidP="00E3223F">
      <w:pPr>
        <w:spacing w:after="120"/>
        <w:rPr>
          <w:rFonts w:ascii="Arial" w:eastAsiaTheme="minorEastAsia" w:hAnsi="Arial" w:cs="Arial"/>
        </w:rPr>
      </w:pPr>
    </w:p>
    <w:p w:rsidR="00E3223F" w:rsidRPr="00E3223F" w:rsidRDefault="00E3223F" w:rsidP="00E3223F">
      <w:pPr>
        <w:spacing w:after="120"/>
        <w:rPr>
          <w:rFonts w:ascii="Arial" w:eastAsiaTheme="minorEastAsia" w:hAnsi="Arial" w:cs="Arial"/>
        </w:rPr>
      </w:pPr>
    </w:p>
    <w:p w:rsidR="00835592" w:rsidRDefault="00835592"/>
    <w:sectPr w:rsidR="00835592" w:rsidSect="00632803">
      <w:pgSz w:w="11906" w:h="16838"/>
      <w:pgMar w:top="993" w:right="850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66D"/>
    <w:multiLevelType w:val="multilevel"/>
    <w:tmpl w:val="3640AC2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E70E60"/>
    <w:multiLevelType w:val="multilevel"/>
    <w:tmpl w:val="77F436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16"/>
    <w:rsid w:val="00085699"/>
    <w:rsid w:val="00195086"/>
    <w:rsid w:val="002402BA"/>
    <w:rsid w:val="002466CA"/>
    <w:rsid w:val="002906BF"/>
    <w:rsid w:val="002C1F7B"/>
    <w:rsid w:val="00407DB7"/>
    <w:rsid w:val="00491D0C"/>
    <w:rsid w:val="00492131"/>
    <w:rsid w:val="0049700E"/>
    <w:rsid w:val="004F012B"/>
    <w:rsid w:val="005862A7"/>
    <w:rsid w:val="00590EBC"/>
    <w:rsid w:val="00630D4C"/>
    <w:rsid w:val="00632803"/>
    <w:rsid w:val="00711616"/>
    <w:rsid w:val="007A5D64"/>
    <w:rsid w:val="00835592"/>
    <w:rsid w:val="00950FE6"/>
    <w:rsid w:val="009819A5"/>
    <w:rsid w:val="0099086A"/>
    <w:rsid w:val="00A93316"/>
    <w:rsid w:val="00C12750"/>
    <w:rsid w:val="00C70430"/>
    <w:rsid w:val="00D262DB"/>
    <w:rsid w:val="00DF382F"/>
    <w:rsid w:val="00E122C4"/>
    <w:rsid w:val="00E3223F"/>
    <w:rsid w:val="00EA56E5"/>
    <w:rsid w:val="00F8408A"/>
    <w:rsid w:val="00FA48DC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FD34E-A7E3-4C7C-826F-E5AC7FFE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0C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D0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91D0C"/>
    <w:pPr>
      <w:overflowPunct w:val="0"/>
      <w:autoSpaceDE w:val="0"/>
      <w:autoSpaceDN w:val="0"/>
      <w:jc w:val="center"/>
    </w:pPr>
    <w:rPr>
      <w:rFonts w:ascii="Garamond" w:hAnsi="Garamond"/>
      <w:b/>
      <w:kern w:val="28"/>
      <w:sz w:val="40"/>
      <w:szCs w:val="20"/>
    </w:rPr>
  </w:style>
  <w:style w:type="character" w:customStyle="1" w:styleId="a5">
    <w:name w:val="Заголовок Знак"/>
    <w:basedOn w:val="a0"/>
    <w:link w:val="a4"/>
    <w:uiPriority w:val="99"/>
    <w:rsid w:val="00491D0C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2C1F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66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2023-08-14T13:42:00Z</dcterms:created>
  <dcterms:modified xsi:type="dcterms:W3CDTF">2023-08-14T13:42:00Z</dcterms:modified>
</cp:coreProperties>
</file>